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64" w:type="dxa"/>
        <w:tblInd w:w="93" w:type="dxa"/>
        <w:tblLook w:val="04A0" w:firstRow="1" w:lastRow="0" w:firstColumn="1" w:lastColumn="0" w:noHBand="0" w:noVBand="1"/>
      </w:tblPr>
      <w:tblGrid>
        <w:gridCol w:w="1274"/>
        <w:gridCol w:w="3332"/>
        <w:gridCol w:w="3816"/>
        <w:gridCol w:w="756"/>
        <w:gridCol w:w="1186"/>
      </w:tblGrid>
      <w:tr w:rsidR="00BB7025" w:rsidRPr="0025315B" w14:paraId="3E30AB99" w14:textId="77777777" w:rsidTr="0025315B">
        <w:trPr>
          <w:trHeight w:val="792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1AB57405" w14:textId="77777777" w:rsidR="00BB7025" w:rsidRPr="0025315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20443" w:rsidRPr="0025315B" w14:paraId="37ECAF04" w14:textId="77777777" w:rsidTr="0025315B">
        <w:trPr>
          <w:trHeight w:val="255"/>
        </w:trPr>
        <w:tc>
          <w:tcPr>
            <w:tcW w:w="4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C33E6DE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57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CCE22" w14:textId="27F0B11A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Батас, С. Ана</w:t>
            </w:r>
          </w:p>
        </w:tc>
      </w:tr>
      <w:tr w:rsidR="00B20443" w:rsidRPr="0025315B" w14:paraId="626D286D" w14:textId="77777777" w:rsidTr="0025315B">
        <w:trPr>
          <w:trHeight w:val="255"/>
        </w:trPr>
        <w:tc>
          <w:tcPr>
            <w:tcW w:w="4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E02FCEE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57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DED16" w14:textId="3FFDFF33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20443" w:rsidRPr="0025315B" w14:paraId="06D33123" w14:textId="77777777" w:rsidTr="0025315B">
        <w:trPr>
          <w:trHeight w:val="255"/>
        </w:trPr>
        <w:tc>
          <w:tcPr>
            <w:tcW w:w="4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0B4C9B9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57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B75CF" w14:textId="706CF715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B20443" w:rsidRPr="0025315B" w14:paraId="079F8B00" w14:textId="77777777" w:rsidTr="0025315B">
        <w:trPr>
          <w:trHeight w:val="255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F10C243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0F97E29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E69E94D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027F2EF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20443" w:rsidRPr="0025315B" w14:paraId="5749B79B" w14:textId="77777777" w:rsidTr="0025315B">
        <w:trPr>
          <w:trHeight w:val="255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0EA4401E" w14:textId="77777777" w:rsidR="00B20443" w:rsidRPr="0025315B" w:rsidRDefault="00B20443" w:rsidP="00B204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E3C6C74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F1988C3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1A08CE4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20443" w:rsidRPr="0025315B" w14:paraId="12114E96" w14:textId="77777777" w:rsidTr="0025315B">
        <w:trPr>
          <w:trHeight w:val="255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21598AA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E860D" w14:textId="7DEAE285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25. 5. 2021.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987D2" w14:textId="245D7511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9C8118" w14:textId="5655132D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</w:t>
            </w:r>
          </w:p>
        </w:tc>
      </w:tr>
      <w:tr w:rsidR="00B20443" w:rsidRPr="0025315B" w14:paraId="02D03A9D" w14:textId="77777777" w:rsidTr="0025315B">
        <w:trPr>
          <w:trHeight w:val="255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D00944E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63692" w14:textId="61E545D2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16. 7. 2014.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A86EC2" w14:textId="75E15B61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DDBA6" w14:textId="702DEF3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савремени српски језик</w:t>
            </w:r>
          </w:p>
        </w:tc>
      </w:tr>
      <w:tr w:rsidR="00B20443" w:rsidRPr="0025315B" w14:paraId="5D36539D" w14:textId="77777777" w:rsidTr="0025315B">
        <w:trPr>
          <w:trHeight w:val="510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9653B35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D0D24" w14:textId="32CD350B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25. 10. 2002.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0DE0FB" w14:textId="6FC0F76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CCFA1" w14:textId="1DC6CB19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српски језик и књижевност</w:t>
            </w:r>
          </w:p>
        </w:tc>
      </w:tr>
      <w:tr w:rsidR="00B20443" w:rsidRPr="0025315B" w14:paraId="190E85F5" w14:textId="77777777" w:rsidTr="0025315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8329F1B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20443" w:rsidRPr="0025315B" w14:paraId="190528F7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D35D5DA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1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55A01D4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20443" w:rsidRPr="0025315B" w14:paraId="414542D5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6014473" w14:textId="77777777" w:rsidR="00B20443" w:rsidRPr="0025315B" w:rsidRDefault="00B20443" w:rsidP="00B2044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1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ABDCE0" w14:textId="2905408C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Методологија лингвистичких истраживања</w:t>
            </w:r>
          </w:p>
        </w:tc>
      </w:tr>
      <w:tr w:rsidR="00B20443" w:rsidRPr="0025315B" w14:paraId="2A40B7F3" w14:textId="77777777" w:rsidTr="0025315B">
        <w:trPr>
          <w:trHeight w:val="255"/>
        </w:trPr>
        <w:tc>
          <w:tcPr>
            <w:tcW w:w="91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8991C38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54DC80A9" w14:textId="2770BEB2" w:rsidR="00B20443" w:rsidRPr="0025315B" w:rsidRDefault="0025315B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B20443" w:rsidRPr="0025315B" w14:paraId="3E2D2E73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FDDB5FA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B0359" w14:textId="05B338B1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„Акустичке карактеристике алофона фонеме /x/ у посебним позицијама“,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XIX/1–2, 2014, 637–655.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C4AC5" w14:textId="303ACF18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B20443" w:rsidRPr="0025315B" w14:paraId="2CA2B440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65BC52C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80931" w14:textId="2D3F4AA9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„Прогресивно обезвучавање експлозива у проклизи и енклизи као индивидуална фонетска појава у српском језику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“, Зборник Матице српске за филологију и лингвистику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LVII/2, 61–75. 2014.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57F54" w14:textId="1AD652D2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B20443" w:rsidRPr="0025315B" w14:paraId="7FA7EC20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8E9C31A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EC411" w14:textId="419A2D51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„Акустичка анализа консонаната – неки методолошки проблеми“,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41/3, 2012, стр. 300–318.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49152" w14:textId="0816DBF3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4F5A33DB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81A72D8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4C5F9" w14:textId="02AD0E58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„Трајање консонаната у интервокалском положају“,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42/3, 2013, стр. 139–152.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BC4D1" w14:textId="660CCCFB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53F75B7B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2843FA9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B0DD6" w14:textId="5BF66B6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„Примарно и секундарно место артикулације“,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LXII/3–4, 2015, 249–259.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EA39C" w14:textId="42C04750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592C5929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37D6648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9C7E1" w14:textId="3A058E5F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„Акценат императива глагола (II)“,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46/3, 2017, 5–18.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5AF8C" w14:textId="7BDFCF9E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5D4AC766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56568CB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71E0A0" w14:textId="48972759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„Обележје короналност у српског језику“,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47/3, 2018, 5–19.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352C3" w14:textId="58440A9B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4B8D8DF5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8D0759D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3CCE8C" w14:textId="2B3CB7E6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„Начинска обележја у српском језику“,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48/3, 2019, 5–23.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C816B" w14:textId="526670CB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07C16F46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08BD0AA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D0C95F" w14:textId="6A9CB1D1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„Дистинктивна обележја главних класа”,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49/3, 2020, 7–22.</w:t>
            </w:r>
            <w:bookmarkStart w:id="0" w:name="_GoBack"/>
            <w:bookmarkEnd w:id="0"/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A2386" w14:textId="49F7E480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20443" w:rsidRPr="0025315B" w14:paraId="0B43DC21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2D68E9F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2A3A76" w14:textId="4352F505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„Акценатске парадигме и алтернације у настави српског језика као страног“, [in:] В. Крајишник (ур.) </w:t>
            </w:r>
            <w:r w:rsidRPr="0025315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као страни у теорији и пракси</w:t>
            </w: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IV, Београд: Филолошки факултет, 2020, стр. 89–102. ISBN 978-86-6153-642-7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18C66" w14:textId="68AF351D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B20443" w:rsidRPr="0025315B" w14:paraId="71FF2F70" w14:textId="77777777" w:rsidTr="0025315B">
        <w:trPr>
          <w:trHeight w:val="255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560A4DF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1D269" w14:textId="7AAA250F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„Спектралне карактеристике (прет)палаталних фрикатива и африката у српском језику: прелиминарни налази“, Актуелна питања фонетике и фонологије српског језика (Радови са научног скупа „Актуелна питања фонетике и фонологије српског језика”, одржаног у Андрићграду, 5–6. октобра 2019), Андрићев институт, Андрићград – Вишеград, 2020, 63–78. ISBN 978-99976-21-65-8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1BFFE" w14:textId="173DFB9B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М31</w:t>
            </w:r>
          </w:p>
        </w:tc>
      </w:tr>
      <w:tr w:rsidR="00B20443" w:rsidRPr="0025315B" w14:paraId="21C2C0E7" w14:textId="77777777" w:rsidTr="0025315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48F8A8A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20443" w:rsidRPr="0025315B" w14:paraId="5DE025E5" w14:textId="77777777" w:rsidTr="0025315B">
        <w:trPr>
          <w:trHeight w:val="525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76F1F8E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A68ED" w14:textId="3FEA2E3E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4937F382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5B0E6" w14:textId="20F2EC38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B20443" w:rsidRPr="0025315B" w14:paraId="25D558FD" w14:textId="77777777" w:rsidTr="0025315B">
        <w:trPr>
          <w:trHeight w:val="540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7B1AA0D3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8BF4E" w14:textId="15FCDE90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9EFE887" w14:textId="77777777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8710A" w14:textId="6C5CB90B" w:rsidR="00B20443" w:rsidRPr="0025315B" w:rsidRDefault="00B20443" w:rsidP="002531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B20443" w:rsidRPr="0025315B" w14:paraId="5ECDE28F" w14:textId="77777777" w:rsidTr="0025315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4C398E9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20443" w:rsidRPr="0025315B" w14:paraId="1A503811" w14:textId="77777777" w:rsidTr="0025315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95F78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20443" w:rsidRPr="0025315B" w14:paraId="5F323E42" w14:textId="77777777" w:rsidTr="0025315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3A3DE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20443" w:rsidRPr="0025315B" w14:paraId="6D75BAE9" w14:textId="77777777" w:rsidTr="0025315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B562D" w14:textId="77777777" w:rsidR="00B20443" w:rsidRPr="0025315B" w:rsidRDefault="00B20443" w:rsidP="00B204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315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5890702F" w14:textId="77777777" w:rsidR="00200F95" w:rsidRPr="0025315B" w:rsidRDefault="00200F95" w:rsidP="00ED5B01">
      <w:pPr>
        <w:rPr>
          <w:lang w:val="sr-Cyrl-RS"/>
        </w:rPr>
      </w:pPr>
    </w:p>
    <w:sectPr w:rsidR="00200F95" w:rsidRPr="0025315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200F95"/>
    <w:rsid w:val="0025315B"/>
    <w:rsid w:val="004924AA"/>
    <w:rsid w:val="004F095F"/>
    <w:rsid w:val="005E746B"/>
    <w:rsid w:val="00751EEE"/>
    <w:rsid w:val="007A623D"/>
    <w:rsid w:val="00B20443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3A079"/>
  <w15:docId w15:val="{96F6A274-9B6E-BE43-BABE-EB4521A2E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2022-05-15T22:00:00Z</dcterms:created>
  <dcterms:modified xsi:type="dcterms:W3CDTF">2022-05-23T14:14:00Z</dcterms:modified>
</cp:coreProperties>
</file>