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072"/>
        <w:gridCol w:w="2160"/>
        <w:gridCol w:w="5040"/>
        <w:gridCol w:w="1033"/>
        <w:gridCol w:w="1330"/>
      </w:tblGrid>
      <w:tr w:rsidR="00BB7025" w:rsidRPr="009D1A16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9D1A16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9D1A16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003BA1" w:rsidRPr="009D1A16" w:rsidTr="009D1A16">
        <w:trPr>
          <w:trHeight w:val="255"/>
        </w:trPr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4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Елаковић-Ненадовић С. Ана</w:t>
            </w:r>
          </w:p>
        </w:tc>
      </w:tr>
      <w:tr w:rsidR="00003BA1" w:rsidRPr="009D1A16" w:rsidTr="009D1A16">
        <w:trPr>
          <w:trHeight w:val="255"/>
        </w:trPr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4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003BA1" w:rsidRPr="009D1A16" w:rsidTr="009D1A16">
        <w:trPr>
          <w:trHeight w:val="255"/>
        </w:trPr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4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неохеленистика</w:t>
            </w:r>
          </w:p>
        </w:tc>
      </w:tr>
      <w:tr w:rsidR="009D1A16" w:rsidRPr="009D1A16" w:rsidTr="009D1A16">
        <w:trPr>
          <w:trHeight w:val="255"/>
        </w:trPr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9D1A16" w:rsidRPr="009D1A16" w:rsidRDefault="009D1A16" w:rsidP="009D1A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9D1A16" w:rsidRPr="009D1A16" w:rsidRDefault="009D1A16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9D1A16" w:rsidRPr="009D1A16" w:rsidRDefault="009D1A16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03BA1" w:rsidRPr="009D1A16" w:rsidTr="009D1A16">
        <w:trPr>
          <w:trHeight w:val="255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003BA1" w:rsidRPr="009D1A16" w:rsidTr="009D1A16">
        <w:trPr>
          <w:trHeight w:val="255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3BA1" w:rsidRPr="009D1A16" w:rsidRDefault="00003BA1" w:rsidP="009D1A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19.05.2020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факултет, Универзитет у Београду</w:t>
            </w: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неохеленистика</w:t>
            </w:r>
          </w:p>
        </w:tc>
      </w:tr>
      <w:tr w:rsidR="00003BA1" w:rsidRPr="009D1A16" w:rsidTr="009D1A16">
        <w:trPr>
          <w:trHeight w:val="255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3BA1" w:rsidRPr="009D1A16" w:rsidRDefault="00003BA1" w:rsidP="009D1A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24.10.2007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Филозофски факултет, Универзитет у Београду</w:t>
            </w: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класична филологија</w:t>
            </w:r>
          </w:p>
        </w:tc>
      </w:tr>
      <w:tr w:rsidR="00003BA1" w:rsidRPr="009D1A16" w:rsidTr="009D1A16">
        <w:trPr>
          <w:trHeight w:val="296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3BA1" w:rsidRPr="009D1A16" w:rsidRDefault="00003BA1" w:rsidP="009D1A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11.11.1995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Филозофски факултет, Универзитет у Београду</w:t>
            </w: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класична филологија</w:t>
            </w:r>
          </w:p>
        </w:tc>
      </w:tr>
      <w:tr w:rsidR="00003BA1" w:rsidRPr="009D1A16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003BA1" w:rsidRPr="009D1A16" w:rsidTr="009D1A16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03BA1" w:rsidRPr="009D1A16" w:rsidRDefault="00003BA1" w:rsidP="009D1A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5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003BA1" w:rsidRPr="009D1A16" w:rsidTr="009D1A16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003BA1" w:rsidRPr="009D1A16" w:rsidRDefault="00003BA1" w:rsidP="009D1A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5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Увод у теорију беседништва</w:t>
            </w:r>
          </w:p>
        </w:tc>
      </w:tr>
      <w:tr w:rsidR="00003BA1" w:rsidRPr="009D1A16" w:rsidTr="009D1A16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003BA1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003BA1" w:rsidRPr="009D1A16" w:rsidRDefault="00982923" w:rsidP="009D1A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3BA1" w:rsidRPr="009D1A16" w:rsidRDefault="00003BA1" w:rsidP="00003B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Елаковић-Ненадовић, А. (2012). Традиционални обрасци беседничког убеђивања у Есхиновој реторици. </w:t>
            </w:r>
            <w:r w:rsidRPr="009D1A1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Истраживања</w:t>
            </w: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23. Нови Сад: Филозофски факултет, 111-122. ISSN: 0350-2112.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3BA1" w:rsidRPr="009D1A16" w:rsidRDefault="00003BA1" w:rsidP="009D1A1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982923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Elaković-Nenadović, A. (2013). Tradicionalni retoričko-hermeneutički obrazac i savremeni oblici komunikacije. Зборник радова са Шестог међународнoг интердисциплинарног симпозијума Сусрет култура. Нови Сад: Филозофски факултет, 611-622. ISBN 978-86-6065-184-8.                               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982923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Елаковић-Ненадовић, А. (2013). Проблем адекватног превођења основних правних термина у Богишићевом Општем имовинском законику. </w:t>
            </w:r>
            <w:r w:rsidRPr="009D1A1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Истраживања</w:t>
            </w: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24. Нови Сад: Филозофски факултет, 349-357. ISSN 03502112.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982923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Elaković-Nenadović, A., Stojičić, V. (2015). Ο ρόλος της Αρχαίας Ελληνικής γλώσσας στη διδασκαλία της Νέας Ελληνικής στο Πανεπιστήμιο του Βελιγραδίου. Στο: Πρακτικά Πέµπτου Παγκόσµιου Συνεδρίου Νεοελληνικών Σπουδών „Συνέχειες, ασυνέχειες, ρήξεις στον ελληνικό κόσµο (1204-2014): οικονοµία, κοινωνία, ιστορία, λογοτεχνία)“ (823-838). Αθήνα: ΕΕΝΣ. ISBN 978-618-81771-3-0. http://www.eens.org/EENS_congresses/2014/elakovic-</w:t>
            </w:r>
          </w:p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nenadovic_ana_and_stojicic_vojkan.pdf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982923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Stojičić, V., Elaković-Nenadović, A., Athanasiadou, S., Nikolaidou, E. (2015). Korelacija jezičkih fenomena u savremenom i klasičnom grčkom jeziku na primeru unutrašnjeg augmenta.- Београд, </w:t>
            </w:r>
            <w:r w:rsidRPr="009D1A1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Филолошки преглед</w:t>
            </w: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XLII, 2 стр. 147-160. UDK 811.14’06’243:811.14’02. ISSN 0015-1807.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982923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Elaković-Nenadović, A. (2016). Uloga klasičnog grčkog jezika u nastavi savremenog grčkog jezika. Зборник радова са Осмог међународнoг интердисциплинарног симпозијума Сусрет култура. Нови Сад: Филозофски факултет, 77-87. ISBN 978-86-6065-391-0, УДК 378.6.096::811.14'06, COBISS.SR-ID 309984263.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982923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Стојичић, В., Елаковић-Ненадовић, А. (2016). Интралингвистички приступ у изучавању имперфекатских облика у класичном и модерном грчком језику. </w:t>
            </w:r>
            <w:r w:rsidRPr="009D1A1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XXVIII/1. Београд: Филолошки факултет, 293-304. УДК 811.14'06, ISSN 0522-8468. Доступно на https://doi.org./10.18485/analiff.2016.28.1.17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982923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Елаковић-Ненадовић А. (2016). Етичка функција песништва у Ликурговој беседи Против Леократа. </w:t>
            </w:r>
            <w:r w:rsidRPr="009D1A1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КУЛТУРА: часопис за теорију и социологију културе и културну политику.</w:t>
            </w: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Београд: Завод за проучавање културног развитка, 36-46. УДК: 821.14'02.09-5 Ликург, 821.14'02.09-1, ISSN: 0023-5164, DOI 10.5937/kultura1653036E.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982923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Elaković-Nenadović, A. (2017). The Function of Historical Examples in Lycurgus’ Oratory. </w:t>
            </w:r>
            <w:r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Истраживања</w:t>
            </w: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28. Novi Sad: Filozofski fakultet, 42-51. UDK: 821.14’02.09-5, doi: 10.19090/i.2017.28.42-51.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982923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Elaković-Nenadović, A. (2017). The Role of Poetry in Lycurgus's Speech Against Leocrates. Studia classica anniversaria. Skopje: Institute for Classical Studies, Faculty of Philosophy, 147-156. UDC: 808.51, ISBN: 978-608-238-133-6.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982923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Elaković-Nenadović, A., Božanić, S. (2017). Dubrovački pejzaž i slike baroknog Dubrovnika u Dučićevoj narativnoj i metafizičkoj poeziji.- Ljubljana, </w:t>
            </w:r>
            <w:r w:rsidRPr="009D1A1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Slavistična revija</w:t>
            </w: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str. 641-652. ISSN 0350-6894.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(Ерих+)</w:t>
            </w:r>
          </w:p>
        </w:tc>
      </w:tr>
      <w:tr w:rsidR="00982923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Елаковић-Ненадовић, А., Божанић, С. (2018).Тиртајева елегија и етос родољубља у Ликурговој беседи Против Леократа.- Београд, </w:t>
            </w:r>
            <w:r w:rsidRPr="009D1A1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Култура полиса</w:t>
            </w: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стр. 491-500. УДК 821.14`02:82.085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982923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Божанић, С., Елаковић-Ненадовић А.(2019). Из „Персоналног досијеа“ др Адолфа Хемпта: од школовања до пензионисања. </w:t>
            </w:r>
            <w:r w:rsidRPr="009D1A1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Зборник Матице српске за друштвене </w:t>
            </w:r>
            <w:r w:rsidRPr="009D1A1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lastRenderedPageBreak/>
              <w:t>науке</w:t>
            </w: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 LXX 170 (2/2019). Нови Сад: Матица српска, 195-212. UDC 61:929. Доступно на https: doi.org/10.2298/ZMSDN1970195B.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M24</w:t>
            </w:r>
          </w:p>
        </w:tc>
      </w:tr>
      <w:tr w:rsidR="00982923" w:rsidRPr="009D1A16" w:rsidTr="00982923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Божанић, С., Елаковић-Ненадовић А. (2019). Св. Сава у немањичким повељама и житијима – узор духовности и монашки идеал. </w:t>
            </w:r>
            <w:bookmarkStart w:id="0" w:name="_GoBack"/>
            <w:r w:rsidRPr="001A241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Култура полиса</w:t>
            </w:r>
            <w:bookmarkEnd w:id="0"/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Год. XVI, посебно издање. Нови Сад: Култура - Полис, Београд: Институт за европске студије, 9-18. УДК 929:235.3(821.163.1), ISSN 1820-4589.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</w:t>
            </w:r>
            <w:r w:rsidR="000E7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982923" w:rsidRPr="009D1A16" w:rsidTr="009D1A16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8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Στόιτσιτς Β., Λαμπροπούλου M. &amp; Ά. Ελάκοβιτς-Νενάντοβιτς. (2020). H απεικόνιση της Ομοσπονδιακής Δημοκρατίας της Γιουγκοσλαβίας του 1999 στον ελληνικό Τύπο της εποχής. Γλωσσολογία, Τεύχος 28, σελ. 81-96. Διαθέσιμο: http://glossologia.phil.uoa.gr/sites/default/files/4.Stojicic.pdf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</w:p>
        </w:tc>
      </w:tr>
      <w:tr w:rsidR="00982923" w:rsidRPr="009D1A16" w:rsidTr="009D1A16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982923" w:rsidRPr="009D1A16" w:rsidTr="009D1A16">
        <w:trPr>
          <w:trHeight w:val="525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2923" w:rsidRPr="009D1A16" w:rsidRDefault="00982923" w:rsidP="0098292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2923" w:rsidRPr="009D1A16" w:rsidRDefault="00982923" w:rsidP="0098292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982923" w:rsidRPr="009D1A16" w:rsidTr="009D1A16">
        <w:trPr>
          <w:trHeight w:val="540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2923" w:rsidRPr="009D1A16" w:rsidRDefault="00982923" w:rsidP="009829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982923" w:rsidRPr="009D1A16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982923" w:rsidRPr="009D1A16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1995. Солун - Институт за Балканолошке студије; 2002. Чикаго - Универзитету Илиној; шк.2005/2006. Трст - Универзитет у Трсту</w:t>
            </w:r>
          </w:p>
        </w:tc>
      </w:tr>
      <w:tr w:rsidR="00982923" w:rsidRPr="009D1A16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982923" w:rsidRPr="009D1A16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2923" w:rsidRPr="009D1A16" w:rsidRDefault="00982923" w:rsidP="009829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1A1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9D1A16" w:rsidRDefault="00200F95" w:rsidP="00ED5B01">
      <w:pPr>
        <w:rPr>
          <w:lang w:val="sr-Cyrl-RS"/>
        </w:rPr>
      </w:pPr>
    </w:p>
    <w:sectPr w:rsidR="00200F95" w:rsidRPr="009D1A16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623D"/>
    <w:rsid w:val="00003BA1"/>
    <w:rsid w:val="000B3EEB"/>
    <w:rsid w:val="000E7F64"/>
    <w:rsid w:val="001A2416"/>
    <w:rsid w:val="00200F95"/>
    <w:rsid w:val="004924AA"/>
    <w:rsid w:val="004F095F"/>
    <w:rsid w:val="005E746B"/>
    <w:rsid w:val="00751EEE"/>
    <w:rsid w:val="007A623D"/>
    <w:rsid w:val="00982923"/>
    <w:rsid w:val="009D1A16"/>
    <w:rsid w:val="00A73383"/>
    <w:rsid w:val="00B45407"/>
    <w:rsid w:val="00BB7025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61BE69"/>
  <w15:docId w15:val="{5F96F6F6-50C2-447F-8533-AA5F82F43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D1A1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1A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770</Words>
  <Characters>4394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5</cp:revision>
  <dcterms:created xsi:type="dcterms:W3CDTF">2022-05-17T19:48:00Z</dcterms:created>
  <dcterms:modified xsi:type="dcterms:W3CDTF">2022-05-24T19:28:00Z</dcterms:modified>
</cp:coreProperties>
</file>