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0" w:type="dxa"/>
        <w:tblInd w:w="93" w:type="dxa"/>
        <w:tblLook w:val="04A0" w:firstRow="1" w:lastRow="0" w:firstColumn="1" w:lastColumn="0" w:noHBand="0" w:noVBand="1"/>
      </w:tblPr>
      <w:tblGrid>
        <w:gridCol w:w="1247"/>
        <w:gridCol w:w="3173"/>
        <w:gridCol w:w="4532"/>
        <w:gridCol w:w="1638"/>
      </w:tblGrid>
      <w:tr w:rsidR="001E5512" w:rsidRPr="00F709CA" w:rsidTr="00A31790">
        <w:trPr>
          <w:trHeight w:val="788"/>
        </w:trPr>
        <w:tc>
          <w:tcPr>
            <w:tcW w:w="10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1E5512" w:rsidRPr="00F709CA" w:rsidRDefault="001E5512" w:rsidP="001E5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F709CA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1E5512" w:rsidRPr="00F709CA" w:rsidTr="00B27D31">
        <w:trPr>
          <w:trHeight w:val="255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Сувајџић Ј. Бошко</w:t>
            </w:r>
          </w:p>
        </w:tc>
      </w:tr>
      <w:tr w:rsidR="001E5512" w:rsidRPr="00F709CA" w:rsidTr="00B27D31">
        <w:trPr>
          <w:trHeight w:val="255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1E5512" w:rsidRPr="00F709CA" w:rsidTr="00B27D31">
        <w:trPr>
          <w:trHeight w:val="255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B27D31" w:rsidRPr="00F709CA" w:rsidTr="00B27D31">
        <w:trPr>
          <w:trHeight w:val="255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27D31" w:rsidRPr="00F709CA" w:rsidRDefault="00B27D31" w:rsidP="00B2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27D31" w:rsidRPr="00F709CA" w:rsidRDefault="00B27D31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27D31" w:rsidRPr="00F709CA" w:rsidRDefault="00B27D31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1E5512" w:rsidRPr="00F709CA" w:rsidTr="00B27D31">
        <w:trPr>
          <w:trHeight w:val="2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1E5512" w:rsidRPr="00F709CA" w:rsidTr="00B27D31">
        <w:trPr>
          <w:trHeight w:val="2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21. 01. 2015.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1E5512" w:rsidRPr="00F709CA" w:rsidTr="00B27D31">
        <w:trPr>
          <w:trHeight w:val="2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21. 06. 2004.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1E5512" w:rsidRPr="00F709CA" w:rsidTr="00B27D31">
        <w:trPr>
          <w:trHeight w:val="2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30. 06. 1989.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1E5512" w:rsidRPr="00F709CA" w:rsidTr="00A31790">
        <w:trPr>
          <w:trHeight w:val="255"/>
        </w:trPr>
        <w:tc>
          <w:tcPr>
            <w:tcW w:w="10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1E5512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E5512" w:rsidRPr="00F709CA" w:rsidRDefault="001E5512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1E5512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E5512" w:rsidRPr="00F709CA" w:rsidRDefault="001E5512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Традиција и савремена српска драма</w:t>
            </w:r>
          </w:p>
        </w:tc>
      </w:tr>
      <w:tr w:rsidR="001E5512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E5512" w:rsidRPr="00F709CA" w:rsidRDefault="001E5512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512" w:rsidRPr="00F709CA" w:rsidRDefault="001E5512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Епска народна поезија - историја и поетика</w:t>
            </w:r>
          </w:p>
        </w:tc>
      </w:tr>
      <w:tr w:rsidR="00496EDD" w:rsidRPr="00F709CA" w:rsidTr="00B27D31">
        <w:trPr>
          <w:trHeight w:val="25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96EDD" w:rsidRPr="00F709CA" w:rsidRDefault="00496EDD" w:rsidP="001E5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496EDD" w:rsidRPr="00F709CA" w:rsidRDefault="00496EDD" w:rsidP="00496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496EDD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496EDD" w:rsidRPr="00B27D31" w:rsidRDefault="00B27D31" w:rsidP="00FE2D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DD" w:rsidRPr="00F709CA" w:rsidRDefault="00496EDD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„Вукови певачи у Вуковој Преписци“, Научни скуп Вук Стефановић Караџић (1787–1864–2014), 2015, САНУ, књига CLVI, Одељење, 361–378. ISBN 9788670256736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DD" w:rsidRDefault="006A5219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  <w:p w:rsidR="00B27D31" w:rsidRPr="00F709CA" w:rsidRDefault="00B27D31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496EDD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496EDD" w:rsidRPr="00B27D31" w:rsidRDefault="00B27D31" w:rsidP="00FE2D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DD" w:rsidRPr="00F709CA" w:rsidRDefault="00496EDD" w:rsidP="001E5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рјечник (1818) у Вуковој Преписци, Српска славистика. Том II. Књижевност, култура, фолклор. Питања славистике. Радови српске делегације на Међународном конгресу слависта, ур. Б. Сувајџић, Д. Иванић, П. Буњак, Београд: Савез славистичких друштава Србије, 2018, стр. 477–490, ISBN 978-86-9179-4-1 821.163.41.09:398(082) 821.163.41.09:821.16(082)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DD" w:rsidRPr="00F709CA" w:rsidRDefault="006A5219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M13</w:t>
            </w:r>
          </w:p>
        </w:tc>
      </w:tr>
      <w:tr w:rsidR="009E3126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9E3126" w:rsidRPr="00B27D31" w:rsidRDefault="00B27D31" w:rsidP="009E3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26" w:rsidRPr="00F709CA" w:rsidRDefault="009E3126" w:rsidP="009E3126">
            <w:pPr>
              <w:spacing w:after="0" w:line="240" w:lineRule="auto"/>
              <w:ind w:right="288"/>
              <w:jc w:val="both"/>
              <w:rPr>
                <w:rFonts w:ascii="Arial" w:eastAsia="MinionPro-Regular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hAnsi="Arial" w:cs="Arial"/>
                <w:sz w:val="20"/>
                <w:szCs w:val="20"/>
                <w:lang w:val="sr-Cyrl-RS"/>
              </w:rPr>
              <w:t xml:space="preserve">Књижевна тематика XVI Међународног конгреса слависта у Београду 2018. године (пленарно излагање), у: </w:t>
            </w:r>
            <w:r w:rsidRPr="00F709CA">
              <w:rPr>
                <w:rFonts w:ascii="Arial" w:eastAsia="MinionPro-Regular" w:hAnsi="Arial" w:cs="Arial"/>
                <w:i/>
                <w:sz w:val="20"/>
                <w:szCs w:val="20"/>
                <w:lang w:val="sr-Cyrl-RS"/>
              </w:rPr>
              <w:t>Мултикултурализъм и многоезичие</w:t>
            </w:r>
            <w:r w:rsidRPr="00F709CA">
              <w:rPr>
                <w:rFonts w:ascii="Arial" w:eastAsia="MinionPro-Regular" w:hAnsi="Arial" w:cs="Arial"/>
                <w:sz w:val="20"/>
                <w:szCs w:val="20"/>
                <w:lang w:val="sr-Cyrl-RS"/>
              </w:rPr>
              <w:t xml:space="preserve">, Сборник с доклади от Тринадесетите международни славистични четения – София, 21–23 април 2016 г. Том II. </w:t>
            </w:r>
            <w:r w:rsidRPr="00F709CA">
              <w:rPr>
                <w:rFonts w:ascii="Arial" w:eastAsia="MinionPro-Regular" w:hAnsi="Arial" w:cs="Arial"/>
                <w:i/>
                <w:sz w:val="20"/>
                <w:szCs w:val="20"/>
                <w:lang w:val="sr-Cyrl-RS"/>
              </w:rPr>
              <w:t>Антропология. Литературознание</w:t>
            </w:r>
            <w:r w:rsidRPr="00F709CA">
              <w:rPr>
                <w:rFonts w:ascii="Arial" w:eastAsia="MinionPro-Regular" w:hAnsi="Arial" w:cs="Arial"/>
                <w:sz w:val="20"/>
                <w:szCs w:val="20"/>
                <w:lang w:val="sr-Cyrl-RS"/>
              </w:rPr>
              <w:t>, Велико Търново: Издателство „Фабер“, 2017, 15–27. ISBN 978-619-00-0651-0</w:t>
            </w:r>
          </w:p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26" w:rsidRPr="00F709CA" w:rsidRDefault="009E3126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9E3126" w:rsidRPr="00F709CA" w:rsidTr="00B27D31">
        <w:trPr>
          <w:trHeight w:val="683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9E3126" w:rsidRPr="00B27D31" w:rsidRDefault="00B27D31" w:rsidP="009E3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„Freude an der Wiederentdeckung“ von Nada Milošević-Đorđević. Anlässlich ihres 80. Geburtstages, </w:t>
            </w:r>
            <w:r w:rsidRPr="00B27D31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Zeitschrift für Balkanologie</w:t>
            </w: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50 (2014) 2, Wiesbaden, 135–142.</w:t>
            </w: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>ISSN 0044-2356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31" w:rsidRPr="00B27D31" w:rsidRDefault="009E3126" w:rsidP="00B27D3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M23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+)</w:t>
            </w:r>
            <w:r w:rsidR="00B27D3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/</w:t>
            </w:r>
            <w:r w:rsidR="00B27D3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27D3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  <w:r w:rsidR="00B27D3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27D31">
              <w:rPr>
                <w:rFonts w:ascii="Arial" w:eastAsia="Times New Roman" w:hAnsi="Arial" w:cs="Arial"/>
                <w:sz w:val="20"/>
                <w:szCs w:val="20"/>
              </w:rPr>
              <w:t>Scimagojr</w:t>
            </w:r>
            <w:proofErr w:type="spellEnd"/>
          </w:p>
        </w:tc>
      </w:tr>
      <w:tr w:rsidR="009E3126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9E3126" w:rsidRPr="00B27D31" w:rsidRDefault="00B27D31" w:rsidP="009E3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Драмско копиле или историјска драма: Наход Симеон у народној песми и драми, у: Зборник у част Марији Клеут (Светлана Томин, Љиљана Пешикан-Љуштановић, Наташа Половина, ур.). Нови Сад: Филозофски факултет у Новом Саду, 2013, 251–279.</w:t>
            </w: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26" w:rsidRDefault="009E3126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  <w:p w:rsidR="00B27D31" w:rsidRPr="00F709CA" w:rsidRDefault="00B27D31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9E3126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9E3126" w:rsidRPr="00B27D31" w:rsidRDefault="00B27D31" w:rsidP="009E3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„Razvoj slavistike u 21. veku – izazovi i perspektive”, Slavistika v současném světě, </w:t>
            </w:r>
            <w:r w:rsidRPr="00B27D31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Slavica litteraria</w:t>
            </w: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19/2016, čislo 2, Brno: Masarykova univerzita, Filozoficka fakulta, 2016, str. 33–43. DOI: 10.5817/SL2016-2-3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26" w:rsidRPr="00F709CA" w:rsidRDefault="009E3126" w:rsidP="00B27D3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M23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+)</w:t>
            </w:r>
          </w:p>
        </w:tc>
      </w:tr>
      <w:tr w:rsidR="009E3126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9E3126" w:rsidRPr="00B27D31" w:rsidRDefault="00B27D31" w:rsidP="009E3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Значај београдског конгреса 2018, </w:t>
            </w:r>
            <w:r w:rsidRPr="00FE2DD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Књижевна историја</w:t>
            </w: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Београд: Институт за књижевност и уметност, бр. 164, 2018, стр. 207–211. ISBN 0350-6428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26" w:rsidRPr="00F709CA" w:rsidRDefault="009E3126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</w:tr>
      <w:tr w:rsidR="009E3126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9E3126" w:rsidRPr="00B27D31" w:rsidRDefault="00B27D31" w:rsidP="009E3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„Вампир на сцени – после 90 година“, Савремена српска фолклористика, VIII, Словенски фолклор и књижевна фантастика, зборник радова са међународног научног скупа, ур. Дејан Ајдачић, Бошко Сувајџић, Београд: Удружење фолклориста Србије; Комисија за фолклористику Међународног комитета слависта : Универзитетска библиотека „Светозар Марковић“; Лозница: Центар за културу „Вук Караџић“, 2020, стр. 239-261. ISBN 978-86-7301-149-3 (УБСМ)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26" w:rsidRPr="00F709CA" w:rsidRDefault="009E3126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9E3126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9E3126" w:rsidRPr="00B27D31" w:rsidRDefault="00B27D31" w:rsidP="009E3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„Gott und das Heldenglück“: Formel und Mythos in der südslawischen oralen Poesie. Von der Wiederholung zum Ritual. Rezente Prozesse in den Sprachen und Kulturen südosteuropäischer Gesellschaften, Herausgeber: Dahmen, Wolfgang / Himstedt-Vaid, Petra / Schubert, Gabriella. Bandnummer 19, Harrassowitz Verlag, Berlin 2020, S. 145-153. ISSN: 1861-6194 ISBN: 978-3-447-11515-5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26" w:rsidRPr="00F709CA" w:rsidRDefault="009E3126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9E3126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9E3126" w:rsidRPr="00B27D31" w:rsidRDefault="00B27D31" w:rsidP="009E3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Ненад Љубинковић или велики замах „критичке фолклористике“. Савремена српска фолклористика IX, Зборник радова са Међународног научног скупа одржаног у Тршићу од 2. до 4. октобра 2020. у Тршићу. - Ур. Б. Сикимић, Б. Златковић, М. Думнић Вилотијевић. - Београд: Удружење фолклориста Србије, Универзитетска библиотека „Светозар Марковић“; Лозница: Центар за културу „Вук Караџић“; Тршић: Научно-образовно културни центар „Вук Караџић“. Лозница, 2021, стр. 9–25. ISBN 978-86-7301-163-9 (УБСМ)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26" w:rsidRPr="00F709CA" w:rsidRDefault="009E3126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9E3126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9E3126" w:rsidRPr="00B27D31" w:rsidRDefault="00B27D31" w:rsidP="009E3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Косово између историје и мита: епска легенда, у: Савремена српска </w:t>
            </w: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фолклористика VII, Зборник радова, ур. Б. Сувајџић, Д. Лајић Михајловић, Д. Поповић Николић, Удружење фолклориста Србине, Народна библиотека, Крушевац, Универзитетска библиотека „Светозар Марковић“, Београд, Крушевац, 2020, стр. 15-61. ISBN 978-86-85845-35-2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26" w:rsidRPr="00F709CA" w:rsidRDefault="009E3126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M14</w:t>
            </w:r>
          </w:p>
        </w:tc>
      </w:tr>
      <w:tr w:rsidR="009E3126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9E3126" w:rsidRPr="00B27D31" w:rsidRDefault="00B27D31" w:rsidP="009E3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Mezinárodní sjezdy slavistů (od Prahy až k Bělehradu). Proměny české slavistiky po roce 1989. Skwarska, K. – Šlaufová, E. Václav Čermák (eds.) (edd.). Praha: Slovanský ústav AV ČR 2020. - 369–379.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26" w:rsidRPr="00F709CA" w:rsidRDefault="009E3126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9E3126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9E3126" w:rsidRPr="00B27D31" w:rsidRDefault="00B27D31" w:rsidP="009E3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Лирске песме у записима Ивана Степановича Јастребова према Ерлангенском рукопису и Вуковим збиркама, у: Савремена српска фолклористика V. Фолклорно наслеђе Срба са Косова и Метохије у словенском контексту, ур. Валентина Питулић, Бошко Сувајџић, Бранко Златковић, Дејан Ристић, 2018, стр. 59–73. ISBN 978-86-82323-50-1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26" w:rsidRPr="00F709CA" w:rsidRDefault="009E3126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9E3126" w:rsidRPr="00F709CA" w:rsidTr="00B27D31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9E3126" w:rsidRPr="00B27D31" w:rsidRDefault="00B27D31" w:rsidP="009E3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Улепшавање невидљивог Драшка Ређепа – хагиографија о Мирославу Антићу, у: Есеј, есејисти и есејизација у српској књижевности / Форме приповедања у српској књижевности, </w:t>
            </w:r>
            <w:r w:rsidRPr="009E3126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слависта у Вукове дане</w:t>
            </w: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књ. 46/2, Београд, Међународни славистички центар, 2017, стр. 235–245. ISBN 978-86-6153-470-6</w:t>
            </w: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>821.163.41.09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26" w:rsidRPr="00F709CA" w:rsidRDefault="009E3126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9E3126" w:rsidRPr="00F709CA" w:rsidTr="00B27D31">
        <w:trPr>
          <w:trHeight w:val="25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B27D31" w:rsidRPr="00F709CA" w:rsidTr="00B27D31">
        <w:trPr>
          <w:trHeight w:val="52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27D31" w:rsidRPr="00F709CA" w:rsidRDefault="00B27D31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1" w:rsidRPr="00F709CA" w:rsidRDefault="00B27D31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27D31" w:rsidRPr="00F709CA" w:rsidRDefault="00B27D31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1" w:rsidRPr="00F709CA" w:rsidRDefault="00B27D31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B27D31" w:rsidRPr="00F709CA" w:rsidTr="00B27D31">
        <w:trPr>
          <w:trHeight w:val="54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27D31" w:rsidRPr="00F709CA" w:rsidRDefault="00B27D31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1" w:rsidRPr="00F709CA" w:rsidRDefault="00B27D31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27D31" w:rsidRPr="00F709CA" w:rsidRDefault="00B27D31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  <w:bookmarkStart w:id="0" w:name="_GoBack"/>
            <w:bookmarkEnd w:id="0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1" w:rsidRPr="00F709CA" w:rsidRDefault="00B27D31" w:rsidP="00B2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9E3126" w:rsidRPr="00F709CA" w:rsidTr="00B27D31">
        <w:trPr>
          <w:trHeight w:val="25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9E3126" w:rsidRPr="00F709CA" w:rsidTr="00B27D31">
        <w:trPr>
          <w:trHeight w:val="25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Folklor, Institut fur Slavistik, Wurzburg, Deutschland, 1997/8; Софија, Универзитет "Св. Климент Охридски", 1993-1995; Хамбург, Институт за славистику, 2014.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9E3126" w:rsidRPr="00F709CA" w:rsidTr="00B27D31">
        <w:trPr>
          <w:trHeight w:val="25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Остали подаци који се сматрају релевантним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9E3126" w:rsidRPr="00F709CA" w:rsidTr="00B27D31">
        <w:trPr>
          <w:trHeight w:val="25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Проф. др Бошко Сувајџић је као председник Међународног комитета слависта, са сарадницима, организовао XVI међународни конгрес слависта, први у Београду, са преко 1000 учесника из 43 земље Европе и света у којима се изучава славистика. Конгрес је одржан на Филолошком факултету у Београду 2018. Организатори су били Међународни комитет слависта и Савез славистичких друштава Србије, суорганизатори Филолошки факултет Универзитета у Београду и САНУ.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9E3126" w:rsidRPr="00F709CA" w:rsidTr="00B27D31">
        <w:trPr>
          <w:trHeight w:val="25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Добитник је награде „Златни беочуг“ Културно-просветне заједнице Београда за трајни допринос култури Београда (2016) и „Вукове награде“ за свеукупни допринос развоју културе у Републици Србији и свесрпском културном простору (2018).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9E3126" w:rsidRPr="00F709CA" w:rsidTr="00B27D31">
        <w:trPr>
          <w:trHeight w:val="25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9E3126" w:rsidRPr="00F709CA" w:rsidTr="00B27D31">
        <w:trPr>
          <w:trHeight w:val="25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709C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26" w:rsidRPr="00F709CA" w:rsidRDefault="009E3126" w:rsidP="009E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</w:tbl>
    <w:p w:rsidR="00200F95" w:rsidRPr="00F709CA" w:rsidRDefault="00200F95" w:rsidP="00ED5B01">
      <w:pPr>
        <w:rPr>
          <w:lang w:val="sr-Cyrl-RS"/>
        </w:rPr>
      </w:pPr>
    </w:p>
    <w:sectPr w:rsidR="00200F95" w:rsidRPr="00F709CA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B7E0B"/>
    <w:multiLevelType w:val="hybridMultilevel"/>
    <w:tmpl w:val="BCD850DE"/>
    <w:lvl w:ilvl="0" w:tplc="DE1C53C6">
      <w:start w:val="1"/>
      <w:numFmt w:val="decimal"/>
      <w:lvlText w:val="%1."/>
      <w:lvlJc w:val="left"/>
      <w:pPr>
        <w:ind w:left="441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1" w15:restartNumberingAfterBreak="0">
    <w:nsid w:val="41F46274"/>
    <w:multiLevelType w:val="hybridMultilevel"/>
    <w:tmpl w:val="E0AA648C"/>
    <w:lvl w:ilvl="0" w:tplc="C3ECE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B3EEB"/>
    <w:rsid w:val="001E5512"/>
    <w:rsid w:val="00200F95"/>
    <w:rsid w:val="004924AA"/>
    <w:rsid w:val="00496EDD"/>
    <w:rsid w:val="004F095F"/>
    <w:rsid w:val="006A5219"/>
    <w:rsid w:val="00751EEE"/>
    <w:rsid w:val="007619C3"/>
    <w:rsid w:val="007A623D"/>
    <w:rsid w:val="008A7572"/>
    <w:rsid w:val="009E3126"/>
    <w:rsid w:val="00A31790"/>
    <w:rsid w:val="00AA1FFF"/>
    <w:rsid w:val="00AD4ADC"/>
    <w:rsid w:val="00B27D31"/>
    <w:rsid w:val="00B45407"/>
    <w:rsid w:val="00EB36E9"/>
    <w:rsid w:val="00ED5B01"/>
    <w:rsid w:val="00F56332"/>
    <w:rsid w:val="00F67E65"/>
    <w:rsid w:val="00F709CA"/>
    <w:rsid w:val="00F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6385"/>
  <w15:docId w15:val="{CDCFB027-6500-44A3-96EF-634675E4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15</cp:revision>
  <dcterms:created xsi:type="dcterms:W3CDTF">2022-02-09T12:24:00Z</dcterms:created>
  <dcterms:modified xsi:type="dcterms:W3CDTF">2022-05-25T22:23:00Z</dcterms:modified>
</cp:coreProperties>
</file>