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80" w:type="dxa"/>
        <w:tblInd w:w="93" w:type="dxa"/>
        <w:tblLook w:val="04A0" w:firstRow="1" w:lastRow="0" w:firstColumn="1" w:lastColumn="0" w:noHBand="0" w:noVBand="1"/>
      </w:tblPr>
      <w:tblGrid>
        <w:gridCol w:w="915"/>
        <w:gridCol w:w="1092"/>
        <w:gridCol w:w="2148"/>
        <w:gridCol w:w="4263"/>
        <w:gridCol w:w="1098"/>
        <w:gridCol w:w="964"/>
      </w:tblGrid>
      <w:tr w:rsidR="008327A2" w:rsidRPr="00082F6A" w:rsidTr="008327A2">
        <w:trPr>
          <w:trHeight w:val="788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8327A2" w:rsidRPr="00082F6A" w:rsidTr="008327A2">
        <w:trPr>
          <w:trHeight w:val="255"/>
        </w:trPr>
        <w:tc>
          <w:tcPr>
            <w:tcW w:w="41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Ненадић М. Филип </w:t>
            </w:r>
          </w:p>
        </w:tc>
      </w:tr>
      <w:tr w:rsidR="008327A2" w:rsidRPr="00082F6A" w:rsidTr="008327A2">
        <w:trPr>
          <w:trHeight w:val="255"/>
        </w:trPr>
        <w:tc>
          <w:tcPr>
            <w:tcW w:w="41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8327A2" w:rsidRPr="00082F6A" w:rsidTr="008327A2">
        <w:trPr>
          <w:trHeight w:val="255"/>
        </w:trPr>
        <w:tc>
          <w:tcPr>
            <w:tcW w:w="41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Психологија</w:t>
            </w:r>
          </w:p>
        </w:tc>
      </w:tr>
      <w:tr w:rsidR="008327A2" w:rsidRPr="00082F6A" w:rsidTr="008327A2">
        <w:trPr>
          <w:trHeight w:val="25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327A2" w:rsidRPr="00082F6A" w:rsidTr="008327A2">
        <w:trPr>
          <w:trHeight w:val="25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8327A2" w:rsidRPr="00082F6A" w:rsidTr="008327A2">
        <w:trPr>
          <w:trHeight w:val="25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10.12.2020.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Сингидунум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Психологија</w:t>
            </w:r>
          </w:p>
        </w:tc>
      </w:tr>
      <w:tr w:rsidR="008327A2" w:rsidRPr="00082F6A" w:rsidTr="008327A2">
        <w:trPr>
          <w:trHeight w:val="25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29.09.2020.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Алберти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Лингвистика</w:t>
            </w:r>
          </w:p>
        </w:tc>
      </w:tr>
      <w:tr w:rsidR="008327A2" w:rsidRPr="00082F6A" w:rsidTr="008327A2">
        <w:trPr>
          <w:trHeight w:val="510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Мастер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02.09.2015.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Новом Саду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Компаративна књижевност</w:t>
            </w:r>
          </w:p>
        </w:tc>
      </w:tr>
      <w:tr w:rsidR="008327A2" w:rsidRPr="00082F6A" w:rsidTr="008327A2">
        <w:trPr>
          <w:trHeight w:val="25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Мастер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06.10.2014.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Новом Саду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Психологија</w:t>
            </w:r>
          </w:p>
        </w:tc>
      </w:tr>
      <w:tr w:rsidR="008327A2" w:rsidRPr="00082F6A" w:rsidTr="008327A2">
        <w:trPr>
          <w:trHeight w:val="510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01.10.2013.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Новом Саду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Компаративна књижевност</w:t>
            </w:r>
          </w:p>
        </w:tc>
      </w:tr>
      <w:tr w:rsidR="008327A2" w:rsidRPr="00082F6A" w:rsidTr="008327A2">
        <w:trPr>
          <w:trHeight w:val="25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26.06.2012.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Новом Саду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Психологија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8327A2" w:rsidRPr="00082F6A" w:rsidTr="00955342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56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8327A2" w:rsidRPr="00082F6A" w:rsidTr="00955342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56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Статистика за лингвисте</w:t>
            </w:r>
          </w:p>
        </w:tc>
      </w:tr>
      <w:tr w:rsidR="008327A2" w:rsidRPr="00082F6A" w:rsidTr="00955342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27A2" w:rsidRPr="00082F6A" w:rsidRDefault="008327A2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56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F032A1" w:rsidRPr="00082F6A" w:rsidTr="00F032A1">
        <w:trPr>
          <w:trHeight w:val="255"/>
        </w:trPr>
        <w:tc>
          <w:tcPr>
            <w:tcW w:w="9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у складу са захтевима допунских стандарда за дато поље (10 до 20)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M</w:t>
            </w:r>
          </w:p>
        </w:tc>
      </w:tr>
      <w:tr w:rsidR="00F032A1" w:rsidRPr="00082F6A" w:rsidTr="00082F6A">
        <w:trPr>
          <w:trHeight w:val="612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Nenadić, F., Milin, P., &amp; Tucker, B. V. (2021). Relative entropy effects on the processing of spoken Romanian verbs.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The Mental Lexicon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16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(1), 23-48. https://doi.org/10.1075/ml.20010.nen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1935F2"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</w:tr>
      <w:tr w:rsidR="00F032A1" w:rsidRPr="00082F6A" w:rsidTr="00082F6A">
        <w:trPr>
          <w:trHeight w:val="840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Nenadić, F., &amp; Tucker, B. V. (2020). Computational modelling of an auditory lexical decision experiment using jTRACE and TISK.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Language, Cognition and Neuroscience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35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(10), 1326-1354. https://doi.org/10.1080/23273798.2020.1764600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1935F2"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</w:tr>
      <w:tr w:rsidR="00F032A1" w:rsidRPr="00082F6A" w:rsidTr="00082F6A">
        <w:trPr>
          <w:trHeight w:val="612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Nenadić, F., Coulter, P., Nearey, T. M., &amp; Kiefte, M. (2020). Perception of vowels with missing formant peaks.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Journal of the Acoustical Society of America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148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1911-1921. https://doi.org/10.1121/10.0002110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1935F2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M22</w:t>
            </w:r>
          </w:p>
        </w:tc>
      </w:tr>
      <w:tr w:rsidR="00F032A1" w:rsidRPr="00082F6A" w:rsidTr="00082F6A">
        <w:trPr>
          <w:trHeight w:val="852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Tucker, B. V., Brenner, D., Danielson, D. K., Kelley, M. C., Nenadić, F., &amp; Sims, M. (2019). The Massive Auditory Lexical Decision (MALD) database.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Behavior Research Methods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51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(3), 1187- 1204. https://doi.org/10.3758/s13428-018-1056-1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M21a</w:t>
            </w:r>
          </w:p>
        </w:tc>
      </w:tr>
      <w:tr w:rsidR="00F032A1" w:rsidRPr="00082F6A" w:rsidTr="00082F6A">
        <w:trPr>
          <w:trHeight w:val="852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Nenadić, F., Vejnović, D., &amp; Marković, S. (2019). Subjective experience of poetry: Latent structure and differences between experts and non-experts.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Poetics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73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100-113. https://doi.org/10.1016/j.poetic.2018.11.005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M22</w:t>
            </w:r>
          </w:p>
        </w:tc>
      </w:tr>
      <w:tr w:rsidR="00F032A1" w:rsidRPr="00082F6A" w:rsidTr="00082F6A">
        <w:trPr>
          <w:trHeight w:val="600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Nenadić, F., &amp; Oljača, M. (2019). Individual differences in literary reading: Dimensions or categories.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Psihologija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52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(2), 179-196. https://doi.org/10.2298/PSI180130035N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F032A1" w:rsidRPr="00082F6A" w:rsidTr="00082F6A">
        <w:trPr>
          <w:trHeight w:val="840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Ненадић, Ф., Миловановић, И. и Ољача, М. (2018). Пријемчивост за књижевност у старијим разредима основне школе: Развој упитника, његова структура и корелати.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Настава и васпитање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67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(2). https://doi.org/10.5937/nasvas1802267n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F032A1" w:rsidRPr="00082F6A" w:rsidTr="00082F6A">
        <w:trPr>
          <w:trHeight w:val="840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Ненадић, Ф. (2016). Испитивање разлика између песама у прози и кратких прича: Шта квантитативно-корпусни приступ може да понуди изучавању књижевности.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64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(3), 683-699.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F032A1" w:rsidRPr="00082F6A" w:rsidTr="00082F6A">
        <w:trPr>
          <w:trHeight w:val="829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F032A1" w:rsidRPr="00082F6A" w:rsidRDefault="00F032A1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6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2A1" w:rsidRPr="00082F6A" w:rsidRDefault="00F032A1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Čolović, P., Jordanov, M., &amp; Nenadić, F. (2015). Tipovi ličnosti u okviru modela Velikih pet: Poređenje rešenja dobijenih klaster analizom i analizom latentnih profila.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Primenjena psihologija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82F6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8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(2), 203-219. https://doi.org/10.19090/pp.2015.2.203-219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2A1" w:rsidRPr="00082F6A" w:rsidRDefault="00DB74FA" w:rsidP="00082F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bookmarkStart w:id="0" w:name="_GoBack"/>
            <w:bookmarkEnd w:id="0"/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8327A2" w:rsidRPr="00082F6A" w:rsidTr="008327A2">
        <w:trPr>
          <w:trHeight w:val="525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0756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82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327A2" w:rsidRPr="00082F6A" w:rsidTr="008327A2">
        <w:trPr>
          <w:trHeight w:val="540"/>
        </w:trPr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0756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8327A2" w:rsidRPr="00082F6A" w:rsidTr="008327A2">
        <w:trPr>
          <w:trHeight w:val="2040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Тромесечна истраживачка посета на Универзитету Далхаузи у Халифаксу, Нова Шкотска.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Двонедељнa посета на Еберхард Карлс Универзитету у Тибингену, Немачка.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Тромесечна посета на Универзитету у Бирмингему, Велика Британија.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Похађао Пролећни тренинг у експерименталној психолингвистици (STEP, Spring Training in Experimental Psycholinguistics) на Универзитету у Алберти.</w:t>
            </w: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Похађао Радионицу о новим методама у статистици (Workshop New Methods in Statistics NMiS) на Еберхард Карлс Универзитету у Тибингену, Немачка.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327A2" w:rsidRPr="00082F6A" w:rsidTr="008327A2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A2" w:rsidRPr="00082F6A" w:rsidRDefault="008327A2" w:rsidP="008327A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82F6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082F6A" w:rsidRDefault="00200F95" w:rsidP="00ED5B01">
      <w:pPr>
        <w:rPr>
          <w:lang w:val="sr-Cyrl-RS"/>
        </w:rPr>
      </w:pPr>
    </w:p>
    <w:sectPr w:rsidR="00200F95" w:rsidRPr="00082F6A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75646"/>
    <w:rsid w:val="00082F6A"/>
    <w:rsid w:val="000B3EEB"/>
    <w:rsid w:val="001935F2"/>
    <w:rsid w:val="00200F95"/>
    <w:rsid w:val="004924AA"/>
    <w:rsid w:val="004F095F"/>
    <w:rsid w:val="00751EEE"/>
    <w:rsid w:val="007A623D"/>
    <w:rsid w:val="008327A2"/>
    <w:rsid w:val="00955342"/>
    <w:rsid w:val="00A7118B"/>
    <w:rsid w:val="00B45407"/>
    <w:rsid w:val="00DB74FA"/>
    <w:rsid w:val="00EB36E9"/>
    <w:rsid w:val="00ED5B01"/>
    <w:rsid w:val="00F03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04735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22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543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11</cp:revision>
  <dcterms:created xsi:type="dcterms:W3CDTF">2022-02-09T12:24:00Z</dcterms:created>
  <dcterms:modified xsi:type="dcterms:W3CDTF">2022-05-25T21:36:00Z</dcterms:modified>
</cp:coreProperties>
</file>