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844" w:type="dxa"/>
        <w:tblInd w:w="93" w:type="dxa"/>
        <w:tblLook w:val="04A0" w:firstRow="1" w:lastRow="0" w:firstColumn="1" w:lastColumn="0" w:noHBand="0" w:noVBand="1"/>
      </w:tblPr>
      <w:tblGrid>
        <w:gridCol w:w="1281"/>
        <w:gridCol w:w="1980"/>
        <w:gridCol w:w="3870"/>
        <w:gridCol w:w="2383"/>
        <w:gridCol w:w="1330"/>
      </w:tblGrid>
      <w:tr w:rsidR="00BB7025" w:rsidRPr="006E6ABB" w14:paraId="34104DEC" w14:textId="77777777" w:rsidTr="00491C81">
        <w:trPr>
          <w:trHeight w:val="792"/>
        </w:trPr>
        <w:tc>
          <w:tcPr>
            <w:tcW w:w="108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291C0C4A" w14:textId="77777777" w:rsidR="00BB7025" w:rsidRPr="006E6ABB" w:rsidRDefault="00BB7025" w:rsidP="00BB702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B7025" w:rsidRPr="006E6ABB" w14:paraId="33AF4689" w14:textId="77777777" w:rsidTr="00491C81">
        <w:trPr>
          <w:trHeight w:val="255"/>
        </w:trPr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08A24CF" w14:textId="77777777" w:rsidR="00BB7025" w:rsidRPr="006E6ABB" w:rsidRDefault="00BB7025" w:rsidP="00BB7025">
            <w:pPr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75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B2FD60" w14:textId="77777777" w:rsidR="00BB7025" w:rsidRPr="006E6ABB" w:rsidRDefault="00070A4E" w:rsidP="00BB7025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Филиповић, М. Јелена</w:t>
            </w:r>
          </w:p>
        </w:tc>
      </w:tr>
      <w:tr w:rsidR="00BB7025" w:rsidRPr="006E6ABB" w14:paraId="6ABC92E0" w14:textId="77777777" w:rsidTr="00491C81">
        <w:trPr>
          <w:trHeight w:val="255"/>
        </w:trPr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6631B695" w14:textId="77777777" w:rsidR="00BB7025" w:rsidRPr="006E6ABB" w:rsidRDefault="00BB7025" w:rsidP="00BB7025">
            <w:pPr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75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36508B" w14:textId="77777777" w:rsidR="00BB7025" w:rsidRPr="006E6ABB" w:rsidRDefault="00070A4E" w:rsidP="00BB7025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Редовна професорка</w:t>
            </w:r>
          </w:p>
        </w:tc>
      </w:tr>
      <w:tr w:rsidR="00BB7025" w:rsidRPr="006E6ABB" w14:paraId="508C6DAD" w14:textId="77777777" w:rsidTr="00491C81">
        <w:trPr>
          <w:trHeight w:val="255"/>
        </w:trPr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F5B85EC" w14:textId="77777777" w:rsidR="00BB7025" w:rsidRPr="006E6ABB" w:rsidRDefault="00BB7025" w:rsidP="00BB7025">
            <w:pPr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75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D93D0" w14:textId="77777777" w:rsidR="00BB7025" w:rsidRPr="006E6ABB" w:rsidRDefault="00070A4E" w:rsidP="00BB7025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Хиспанска лингвистика, социолингвистика</w:t>
            </w:r>
          </w:p>
        </w:tc>
      </w:tr>
      <w:tr w:rsidR="00BB7025" w:rsidRPr="006E6ABB" w14:paraId="32C745A5" w14:textId="77777777" w:rsidTr="00491C81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36585AE4" w14:textId="77777777" w:rsidR="00BB7025" w:rsidRPr="006E6ABB" w:rsidRDefault="00BB7025" w:rsidP="00BB7025">
            <w:pPr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76A3BCE2" w14:textId="77777777" w:rsidR="00BB7025" w:rsidRPr="006E6ABB" w:rsidRDefault="00BB7025" w:rsidP="00BB7025">
            <w:pPr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02922510" w14:textId="77777777" w:rsidR="00BB7025" w:rsidRPr="006E6ABB" w:rsidRDefault="00BB7025" w:rsidP="00BB7025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3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3BA48D23" w14:textId="77777777" w:rsidR="00BB7025" w:rsidRPr="006E6ABB" w:rsidRDefault="00BB7025" w:rsidP="00BB7025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6E6ABB" w14:paraId="37A98403" w14:textId="77777777" w:rsidTr="00491C81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14:paraId="21C791D3" w14:textId="77777777" w:rsidR="00BB7025" w:rsidRPr="006E6ABB" w:rsidRDefault="00BB7025" w:rsidP="00BB7025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0321F0D" w14:textId="77777777" w:rsidR="00BB7025" w:rsidRPr="006E6ABB" w:rsidRDefault="00BB7025" w:rsidP="00BB7025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1DDDEF92" w14:textId="77777777" w:rsidR="00BB7025" w:rsidRPr="006E6ABB" w:rsidRDefault="00BB7025" w:rsidP="00BB7025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3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63C7035" w14:textId="77777777" w:rsidR="00BB7025" w:rsidRPr="006E6ABB" w:rsidRDefault="00BB7025" w:rsidP="00BB7025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BB7025" w:rsidRPr="006E6ABB" w14:paraId="4581A43D" w14:textId="77777777" w:rsidTr="00491C81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D3A29FF" w14:textId="77777777" w:rsidR="00BB7025" w:rsidRPr="006E6ABB" w:rsidRDefault="00BB7025" w:rsidP="00BB7025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6A23B5" w14:textId="51E5F9FF" w:rsidR="00BB7025" w:rsidRPr="006E6ABB" w:rsidRDefault="00070A4E" w:rsidP="00BB7025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30.12.2010.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E8AB32" w14:textId="194D0D9C" w:rsidR="00BB7025" w:rsidRPr="006E6ABB" w:rsidRDefault="00070A4E" w:rsidP="00BB7025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Филолошки факултет УБ</w:t>
            </w:r>
          </w:p>
        </w:tc>
        <w:tc>
          <w:tcPr>
            <w:tcW w:w="3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FC9235" w14:textId="77777777" w:rsidR="00BB7025" w:rsidRPr="006E6ABB" w:rsidRDefault="00070A4E" w:rsidP="00BB7025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Хиспанска лингвистика, социолингвистика</w:t>
            </w:r>
          </w:p>
        </w:tc>
      </w:tr>
      <w:tr w:rsidR="00BB7025" w:rsidRPr="006E6ABB" w14:paraId="18E9754D" w14:textId="77777777" w:rsidTr="00491C81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19869FB7" w14:textId="77777777" w:rsidR="00BB7025" w:rsidRPr="006E6ABB" w:rsidRDefault="00BB7025" w:rsidP="00BB7025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A9E401" w14:textId="77777777" w:rsidR="00BB7025" w:rsidRPr="006E6ABB" w:rsidRDefault="00070A4E" w:rsidP="00070A4E">
            <w:pPr>
              <w:spacing w:after="200" w:line="276" w:lineRule="auto"/>
              <w:rPr>
                <w:rFonts w:ascii="Arial" w:eastAsiaTheme="minorHAnsi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15.08.1994.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9CE0DD" w14:textId="77777777" w:rsidR="00BB7025" w:rsidRPr="006E6ABB" w:rsidRDefault="00070A4E" w:rsidP="00BB7025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Purdue University, W. Lafayette, IN, USA</w:t>
            </w:r>
          </w:p>
        </w:tc>
        <w:tc>
          <w:tcPr>
            <w:tcW w:w="3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6B6AB5" w14:textId="77777777" w:rsidR="00BB7025" w:rsidRPr="006E6ABB" w:rsidRDefault="00070A4E" w:rsidP="00BB7025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Социолингвистика, хиспанска лингвистика</w:t>
            </w:r>
          </w:p>
        </w:tc>
      </w:tr>
      <w:tr w:rsidR="00BB7025" w:rsidRPr="006E6ABB" w14:paraId="3C090C95" w14:textId="77777777" w:rsidTr="00491C81">
        <w:trPr>
          <w:trHeight w:val="51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4F45D2C1" w14:textId="77777777" w:rsidR="00BB7025" w:rsidRPr="006E6ABB" w:rsidRDefault="00BB7025" w:rsidP="00BB7025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B31067" w14:textId="77777777" w:rsidR="00BB7025" w:rsidRPr="006E6ABB" w:rsidRDefault="00070A4E" w:rsidP="00BB7025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30. 09. 1998.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89148A" w14:textId="767D7160" w:rsidR="00BB7025" w:rsidRPr="006E6ABB" w:rsidRDefault="00070A4E" w:rsidP="00BB7025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 xml:space="preserve">Филолошки факултет </w:t>
            </w:r>
            <w:r w:rsidR="006E6ABB" w:rsidRPr="006E6ABB">
              <w:rPr>
                <w:rFonts w:ascii="Arial" w:hAnsi="Arial" w:cs="Arial"/>
                <w:sz w:val="20"/>
                <w:szCs w:val="20"/>
                <w:lang w:val="sr-Cyrl-RS"/>
              </w:rPr>
              <w:t>УБ</w:t>
            </w:r>
          </w:p>
        </w:tc>
        <w:tc>
          <w:tcPr>
            <w:tcW w:w="3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E5B2CC" w14:textId="77777777" w:rsidR="00BB7025" w:rsidRPr="006E6ABB" w:rsidRDefault="00070A4E" w:rsidP="00BB7025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Шпански језик и хиспанске књижевности</w:t>
            </w:r>
          </w:p>
        </w:tc>
      </w:tr>
      <w:tr w:rsidR="00BB7025" w:rsidRPr="006E6ABB" w14:paraId="75167B55" w14:textId="77777777" w:rsidTr="00491C81">
        <w:trPr>
          <w:trHeight w:val="255"/>
        </w:trPr>
        <w:tc>
          <w:tcPr>
            <w:tcW w:w="108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14:paraId="42348D1D" w14:textId="77777777" w:rsidR="00BB7025" w:rsidRPr="006E6ABB" w:rsidRDefault="00BB7025" w:rsidP="00BB7025">
            <w:pPr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B7025" w:rsidRPr="006E6ABB" w14:paraId="6221EF9C" w14:textId="77777777" w:rsidTr="00491C81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7A8657FF" w14:textId="77777777" w:rsidR="00BB7025" w:rsidRPr="006E6ABB" w:rsidRDefault="00BB7025" w:rsidP="006E6ABB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56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EEAD60A" w14:textId="77777777" w:rsidR="00BB7025" w:rsidRPr="006E6ABB" w:rsidRDefault="00BB7025" w:rsidP="00BB7025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BB7025" w:rsidRPr="006E6ABB" w14:paraId="32FB972E" w14:textId="77777777" w:rsidTr="00491C81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4AF2136E" w14:textId="77777777" w:rsidR="00BB7025" w:rsidRPr="006E6ABB" w:rsidRDefault="00BB7025" w:rsidP="006E6ABB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56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E0420C" w14:textId="77777777" w:rsidR="00070A4E" w:rsidRPr="006E6ABB" w:rsidRDefault="00070A4E" w:rsidP="00070A4E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Интердисциплинарност и трансдисциплинарност у студијама језика</w:t>
            </w:r>
          </w:p>
          <w:p w14:paraId="0D528D18" w14:textId="77777777" w:rsidR="00BB7025" w:rsidRPr="006E6ABB" w:rsidRDefault="00BB7025" w:rsidP="00BB7025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</w:p>
        </w:tc>
      </w:tr>
      <w:tr w:rsidR="00BB7025" w:rsidRPr="006E6ABB" w14:paraId="0CE71652" w14:textId="77777777" w:rsidTr="00491C81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78E381CB" w14:textId="77777777" w:rsidR="00BB7025" w:rsidRPr="006E6ABB" w:rsidRDefault="00BB7025" w:rsidP="006E6ABB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956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750E4" w14:textId="2D1F479C" w:rsidR="00BB7025" w:rsidRPr="006E6ABB" w:rsidRDefault="00070A4E" w:rsidP="00BB7025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Tумачење рода у критичкој социолингвистици</w:t>
            </w:r>
          </w:p>
        </w:tc>
      </w:tr>
      <w:tr w:rsidR="005E746B" w:rsidRPr="006E6ABB" w14:paraId="47419AE3" w14:textId="77777777" w:rsidTr="00491C81">
        <w:trPr>
          <w:trHeight w:val="255"/>
        </w:trPr>
        <w:tc>
          <w:tcPr>
            <w:tcW w:w="95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14:paraId="2960FF04" w14:textId="77777777" w:rsidR="005E746B" w:rsidRPr="006E6ABB" w:rsidRDefault="005E746B" w:rsidP="006E6AB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center"/>
          </w:tcPr>
          <w:p w14:paraId="09240E34" w14:textId="77777777" w:rsidR="005E746B" w:rsidRPr="006E6ABB" w:rsidRDefault="005E746B" w:rsidP="005E746B">
            <w:pPr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  <w:t>категорија</w:t>
            </w:r>
          </w:p>
        </w:tc>
      </w:tr>
      <w:tr w:rsidR="005E746B" w:rsidRPr="006E6ABB" w14:paraId="30C46424" w14:textId="77777777" w:rsidTr="00491C81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4EAC14E3" w14:textId="77777777" w:rsidR="005E746B" w:rsidRPr="006E6ABB" w:rsidRDefault="005E746B" w:rsidP="006E6ABB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8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AA32F0" w14:textId="77777777" w:rsidR="00070A4E" w:rsidRPr="006E6ABB" w:rsidRDefault="00070A4E" w:rsidP="00487A53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 xml:space="preserve">Filipović, J. &amp; A. Kuzmanović Jovanović. 2020. Critical approach to intercultural education and foreign language learning and teaching: neoliberal gender ideologies in textbooks of Spanish as a foreign language. </w:t>
            </w:r>
            <w:r w:rsidRPr="006E6ABB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Porta linguarum</w:t>
            </w: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, 34: 55-74. DOI: 10.30827/portalin.v0i34.16733</w:t>
            </w:r>
            <w:r w:rsidR="00487A53" w:rsidRPr="006E6ABB">
              <w:rPr>
                <w:rFonts w:ascii="Arial" w:hAnsi="Arial" w:cs="Arial"/>
                <w:sz w:val="20"/>
                <w:szCs w:val="20"/>
                <w:lang w:val="sr-Cyrl-RS"/>
              </w:rPr>
              <w:t xml:space="preserve"> </w:t>
            </w: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 xml:space="preserve"> </w:t>
            </w:r>
          </w:p>
          <w:p w14:paraId="2E70FF4D" w14:textId="77777777" w:rsidR="005E746B" w:rsidRPr="006E6ABB" w:rsidRDefault="005E746B" w:rsidP="00487A53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4A5C3" w14:textId="77777777" w:rsidR="005E746B" w:rsidRDefault="00070A4E" w:rsidP="00DF5BDD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M23</w:t>
            </w:r>
          </w:p>
          <w:p w14:paraId="3FFEE5D8" w14:textId="79709A00" w:rsidR="006E6ABB" w:rsidRPr="006E6ABB" w:rsidRDefault="006E6ABB" w:rsidP="00DF5BD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Scimagojr</w:t>
            </w:r>
            <w:proofErr w:type="spellEnd"/>
          </w:p>
        </w:tc>
      </w:tr>
      <w:tr w:rsidR="005E746B" w:rsidRPr="006E6ABB" w14:paraId="671304BB" w14:textId="77777777" w:rsidTr="00491C81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942764B" w14:textId="77777777" w:rsidR="005E746B" w:rsidRPr="006E6ABB" w:rsidRDefault="005E746B" w:rsidP="006E6ABB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8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C10473" w14:textId="77777777" w:rsidR="005E746B" w:rsidRPr="006E6ABB" w:rsidRDefault="00070A4E" w:rsidP="00487A53">
            <w:pPr>
              <w:tabs>
                <w:tab w:val="left" w:pos="2239"/>
              </w:tabs>
              <w:rPr>
                <w:rFonts w:ascii="Arial" w:hAnsi="Arial" w:cs="Arial"/>
                <w:b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 xml:space="preserve">Filipović, J. &amp; A. Kuzmanović Jovanović. 2021. A tale of two women in academia, in: Filipović, J. A. Jovanović &amp; Greta Getz. </w:t>
            </w:r>
            <w:r w:rsidRPr="006E6ABB">
              <w:rPr>
                <w:rFonts w:ascii="Arial" w:hAnsi="Arial" w:cs="Arial"/>
                <w:i/>
                <w:sz w:val="20"/>
                <w:szCs w:val="20"/>
                <w:lang w:val="sr-Cyrl-RS"/>
              </w:rPr>
              <w:t>Teaching and learning to co-create</w:t>
            </w: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. London: Palgrave, pp. 13-24.</w:t>
            </w: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ab/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D46427" w14:textId="77777777" w:rsidR="005E746B" w:rsidRPr="006E6ABB" w:rsidRDefault="00070A4E" w:rsidP="00DF5BDD">
            <w:pPr>
              <w:jc w:val="center"/>
              <w:rPr>
                <w:rFonts w:ascii="Arial" w:hAnsi="Arial" w:cs="Arial"/>
                <w:sz w:val="20"/>
                <w:szCs w:val="20"/>
                <w:highlight w:val="yellow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highlight w:val="yellow"/>
                <w:lang w:val="sr-Cyrl-RS"/>
              </w:rPr>
              <w:t>M14</w:t>
            </w:r>
          </w:p>
        </w:tc>
      </w:tr>
      <w:tr w:rsidR="005E746B" w:rsidRPr="006E6ABB" w14:paraId="6ED8B70F" w14:textId="77777777" w:rsidTr="00491C81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5FA96E98" w14:textId="77777777" w:rsidR="005E746B" w:rsidRPr="006E6ABB" w:rsidRDefault="005E746B" w:rsidP="006E6ABB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8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04B64F" w14:textId="77777777" w:rsidR="005E746B" w:rsidRPr="006E6ABB" w:rsidRDefault="00070A4E" w:rsidP="00487A53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 xml:space="preserve">Filipović, J. A. Jovanović &amp; Greta Getz. 2021. Learning as intersubjectivity. in: Filipović, J. A. Jovanović &amp; Greta Getz. </w:t>
            </w:r>
            <w:r w:rsidRPr="006E6ABB">
              <w:rPr>
                <w:rFonts w:ascii="Arial" w:hAnsi="Arial" w:cs="Arial"/>
                <w:i/>
                <w:sz w:val="20"/>
                <w:szCs w:val="20"/>
                <w:lang w:val="sr-Cyrl-RS"/>
              </w:rPr>
              <w:t>Teaching and learning to co-create</w:t>
            </w: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 xml:space="preserve">. London: Palgrave, </w:t>
            </w:r>
            <w:bookmarkStart w:id="0" w:name="_GoBack"/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pp. 1-12.</w:t>
            </w:r>
            <w:bookmarkEnd w:id="0"/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D29632" w14:textId="77777777" w:rsidR="005E746B" w:rsidRPr="006E6ABB" w:rsidRDefault="00070A4E" w:rsidP="00DF5BDD">
            <w:pPr>
              <w:jc w:val="center"/>
              <w:rPr>
                <w:rFonts w:ascii="Arial" w:hAnsi="Arial" w:cs="Arial"/>
                <w:sz w:val="20"/>
                <w:szCs w:val="20"/>
                <w:highlight w:val="yellow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highlight w:val="yellow"/>
                <w:lang w:val="sr-Cyrl-RS"/>
              </w:rPr>
              <w:t>M14</w:t>
            </w:r>
          </w:p>
        </w:tc>
      </w:tr>
      <w:tr w:rsidR="005E746B" w:rsidRPr="006E6ABB" w14:paraId="5BE7096A" w14:textId="77777777" w:rsidTr="00491C81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AF3A272" w14:textId="77777777" w:rsidR="005E746B" w:rsidRPr="006E6ABB" w:rsidRDefault="005E746B" w:rsidP="006E6ABB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8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AB9840" w14:textId="77777777" w:rsidR="005E746B" w:rsidRPr="006E6ABB" w:rsidRDefault="00070A4E" w:rsidP="00487A53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color w:val="222222"/>
                <w:sz w:val="20"/>
                <w:szCs w:val="20"/>
                <w:shd w:val="clear" w:color="auto" w:fill="FFFFFF"/>
                <w:lang w:val="sr-Cyrl-RS"/>
              </w:rPr>
              <w:t>Filipović, Jelena &amp; Ana Kuzmanović Jovanović. 2019. Serbian Gender Linguistics, in: Dennis Scheller-Boltz (ed.) 2019. </w:t>
            </w:r>
            <w:r w:rsidRPr="006E6ABB">
              <w:rPr>
                <w:rFonts w:ascii="Arial" w:hAnsi="Arial" w:cs="Arial"/>
                <w:i/>
                <w:color w:val="222222"/>
                <w:sz w:val="20"/>
                <w:szCs w:val="20"/>
                <w:lang w:val="sr-Cyrl-RS"/>
              </w:rPr>
              <w:t>Language Policies in the Light of Antidiscrimination and Political Correctness: Tendencies and Changes in the Slavonic Languages</w:t>
            </w:r>
            <w:r w:rsidRPr="006E6ABB">
              <w:rPr>
                <w:rFonts w:ascii="Arial" w:hAnsi="Arial" w:cs="Arial"/>
                <w:color w:val="222222"/>
                <w:sz w:val="20"/>
                <w:szCs w:val="20"/>
                <w:lang w:val="sr-Cyrl-RS"/>
              </w:rPr>
              <w:t>. (= </w:t>
            </w:r>
            <w:r w:rsidRPr="006E6ABB">
              <w:rPr>
                <w:rFonts w:ascii="Arial" w:hAnsi="Arial" w:cs="Arial"/>
                <w:color w:val="222222"/>
                <w:sz w:val="20"/>
                <w:szCs w:val="20"/>
                <w:shd w:val="clear" w:color="auto" w:fill="FFFFFF"/>
                <w:lang w:val="sr-Cyrl-RS"/>
              </w:rPr>
              <w:t>Wiener Slawistischer Almanach 84, 2019), Frankfurt am Main: Peter Lang, 179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FCA8DE" w14:textId="77777777" w:rsidR="005E746B" w:rsidRPr="006E6ABB" w:rsidRDefault="00070A4E" w:rsidP="00DF5BDD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5E746B" w:rsidRPr="006E6ABB" w14:paraId="5D96FB07" w14:textId="77777777" w:rsidTr="00491C81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49610D43" w14:textId="77777777" w:rsidR="005E746B" w:rsidRPr="006E6ABB" w:rsidRDefault="005E746B" w:rsidP="006E6ABB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8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469071" w14:textId="77777777" w:rsidR="00070A4E" w:rsidRPr="006E6ABB" w:rsidRDefault="00070A4E" w:rsidP="00487A53">
            <w:pPr>
              <w:jc w:val="both"/>
              <w:rPr>
                <w:rStyle w:val="Hyperlink"/>
                <w:rFonts w:ascii="Arial" w:hAnsi="Arial" w:cs="Arial"/>
                <w:color w:val="000000"/>
                <w:sz w:val="20"/>
                <w:szCs w:val="20"/>
                <w:lang w:val="sr-Cyrl-RS"/>
              </w:rPr>
            </w:pPr>
            <w:r w:rsidRPr="006E6ABB">
              <w:rPr>
                <w:rStyle w:val="authors"/>
                <w:rFonts w:ascii="Arial" w:hAnsi="Arial" w:cs="Arial"/>
                <w:color w:val="000000"/>
                <w:sz w:val="20"/>
                <w:szCs w:val="20"/>
                <w:lang w:val="sr-Cyrl-RS"/>
              </w:rPr>
              <w:t>Filipović,</w:t>
            </w:r>
            <w:r w:rsidRPr="006E6ABB">
              <w:rPr>
                <w:rStyle w:val="apple-converted-space"/>
                <w:rFonts w:ascii="Arial" w:hAnsi="Arial" w:cs="Arial"/>
                <w:color w:val="000000"/>
                <w:sz w:val="20"/>
                <w:szCs w:val="20"/>
                <w:shd w:val="clear" w:color="auto" w:fill="FFFFFF"/>
                <w:lang w:val="sr-Cyrl-RS"/>
              </w:rPr>
              <w:t> </w:t>
            </w:r>
            <w:r w:rsidRPr="006E6ABB">
              <w:rPr>
                <w:rStyle w:val="authors"/>
                <w:rFonts w:ascii="Arial" w:hAnsi="Arial" w:cs="Arial"/>
                <w:color w:val="000000"/>
                <w:sz w:val="20"/>
                <w:szCs w:val="20"/>
                <w:lang w:val="sr-Cyrl-RS"/>
              </w:rPr>
              <w:t xml:space="preserve">Jelena. </w:t>
            </w:r>
            <w:r w:rsidRPr="006E6ABB">
              <w:rPr>
                <w:rStyle w:val="date1"/>
                <w:rFonts w:ascii="Arial" w:hAnsi="Arial" w:cs="Arial"/>
                <w:color w:val="000000"/>
                <w:sz w:val="20"/>
                <w:szCs w:val="20"/>
                <w:lang w:val="sr-Cyrl-RS"/>
              </w:rPr>
              <w:t xml:space="preserve">2019. </w:t>
            </w:r>
            <w:r w:rsidRPr="006E6ABB">
              <w:rPr>
                <w:rStyle w:val="arttitle"/>
                <w:rFonts w:ascii="Arial" w:hAnsi="Arial" w:cs="Arial"/>
                <w:color w:val="000000"/>
                <w:sz w:val="20"/>
                <w:szCs w:val="20"/>
                <w:lang w:val="sr-Cyrl-RS"/>
              </w:rPr>
              <w:t>Transdisciplinary qualitative paradigm in applied linguistics: autoethnography, participatory action research and minority language teaching and learning,</w:t>
            </w:r>
            <w:r w:rsidRPr="006E6ABB">
              <w:rPr>
                <w:rStyle w:val="apple-converted-space"/>
                <w:rFonts w:ascii="Arial" w:hAnsi="Arial" w:cs="Arial"/>
                <w:color w:val="000000"/>
                <w:sz w:val="20"/>
                <w:szCs w:val="20"/>
                <w:shd w:val="clear" w:color="auto" w:fill="FFFFFF"/>
                <w:lang w:val="sr-Cyrl-RS"/>
              </w:rPr>
              <w:t> </w:t>
            </w:r>
            <w:r w:rsidRPr="006E6ABB">
              <w:rPr>
                <w:rStyle w:val="serialtitle"/>
                <w:rFonts w:ascii="Arial" w:hAnsi="Arial" w:cs="Arial"/>
                <w:i/>
                <w:color w:val="000000"/>
                <w:sz w:val="20"/>
                <w:szCs w:val="20"/>
                <w:lang w:val="sr-Cyrl-RS"/>
              </w:rPr>
              <w:t>International Journal of Qualitative Studies in Education</w:t>
            </w:r>
            <w:r w:rsidRPr="006E6ABB">
              <w:rPr>
                <w:rStyle w:val="serialtitle"/>
                <w:rFonts w:ascii="Arial" w:hAnsi="Arial" w:cs="Arial"/>
                <w:color w:val="000000"/>
                <w:sz w:val="20"/>
                <w:szCs w:val="20"/>
                <w:lang w:val="sr-Cyrl-RS"/>
              </w:rPr>
              <w:t xml:space="preserve">, 32: 5: 493-509. </w:t>
            </w:r>
            <w:r w:rsidRPr="006E6ABB">
              <w:rPr>
                <w:rStyle w:val="doilink"/>
                <w:rFonts w:ascii="Arial" w:hAnsi="Arial" w:cs="Arial"/>
                <w:color w:val="000000"/>
                <w:sz w:val="20"/>
                <w:szCs w:val="20"/>
                <w:lang w:val="sr-Cyrl-RS"/>
              </w:rPr>
              <w:t>DOI:</w:t>
            </w:r>
            <w:r w:rsidRPr="006E6ABB">
              <w:rPr>
                <w:rStyle w:val="apple-converted-space"/>
                <w:rFonts w:ascii="Arial" w:hAnsi="Arial" w:cs="Arial"/>
                <w:color w:val="000000"/>
                <w:sz w:val="20"/>
                <w:szCs w:val="20"/>
                <w:lang w:val="sr-Cyrl-RS"/>
              </w:rPr>
              <w:t> </w:t>
            </w:r>
            <w:hyperlink r:id="rId4" w:history="1">
              <w:r w:rsidRPr="006E6ABB">
                <w:rPr>
                  <w:rStyle w:val="Hyperlink"/>
                  <w:rFonts w:ascii="Arial" w:hAnsi="Arial" w:cs="Arial"/>
                  <w:color w:val="000000"/>
                  <w:sz w:val="20"/>
                  <w:szCs w:val="20"/>
                  <w:lang w:val="sr-Cyrl-RS"/>
                </w:rPr>
                <w:t>10.1080/09518398.2019.1597209</w:t>
              </w:r>
            </w:hyperlink>
            <w:r w:rsidRPr="006E6ABB">
              <w:rPr>
                <w:rStyle w:val="Hyperlink"/>
                <w:rFonts w:ascii="Arial" w:hAnsi="Arial" w:cs="Arial"/>
                <w:color w:val="000000"/>
                <w:sz w:val="20"/>
                <w:szCs w:val="20"/>
                <w:lang w:val="sr-Cyrl-RS"/>
              </w:rPr>
              <w:t xml:space="preserve">  </w:t>
            </w:r>
          </w:p>
          <w:p w14:paraId="4D20155E" w14:textId="77777777" w:rsidR="005E746B" w:rsidRPr="006E6ABB" w:rsidRDefault="005E746B" w:rsidP="00487A53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BE2587" w14:textId="77777777" w:rsidR="005E746B" w:rsidRDefault="00070A4E" w:rsidP="00DF5BDD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M23</w:t>
            </w:r>
          </w:p>
          <w:p w14:paraId="62E09A94" w14:textId="3DB2AE0B" w:rsidR="006E6ABB" w:rsidRPr="006E6ABB" w:rsidRDefault="006E6ABB" w:rsidP="00DF5BDD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Scimagojr</w:t>
            </w:r>
            <w:proofErr w:type="spellEnd"/>
          </w:p>
        </w:tc>
      </w:tr>
      <w:tr w:rsidR="005E746B" w:rsidRPr="006E6ABB" w14:paraId="435FD4B9" w14:textId="77777777" w:rsidTr="00491C81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4291E87" w14:textId="77777777" w:rsidR="005E746B" w:rsidRPr="006E6ABB" w:rsidRDefault="005E746B" w:rsidP="006E6ABB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8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84D27F" w14:textId="77777777" w:rsidR="00070A4E" w:rsidRPr="006E6ABB" w:rsidRDefault="00070A4E" w:rsidP="00487A53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 xml:space="preserve">Filipović, J. &amp; A. Đordan. 2019. Terminology policy in Serbia – Actors and decision makers in Serbian language policy and planning. In: I. Simonnæs, Ø. Andersen &amp; K. Schubert (eds.) </w:t>
            </w:r>
            <w:r w:rsidRPr="006E6ABB">
              <w:rPr>
                <w:rFonts w:ascii="Arial" w:hAnsi="Arial" w:cs="Arial"/>
                <w:i/>
                <w:sz w:val="20"/>
                <w:szCs w:val="20"/>
                <w:lang w:val="sr-Cyrl-RS"/>
              </w:rPr>
              <w:t>New challenges for research on language for special purposes</w:t>
            </w: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 xml:space="preserve">. Forum für Fachsprachen-Forschung, vol. 154. Berlin: Frank &amp; Timme, pp. 67-88. Book: ISBN 978-3-7329-0420-4, E-Book: 978-3-7329-9583-7. </w:t>
            </w:r>
          </w:p>
          <w:p w14:paraId="5A8C277B" w14:textId="77777777" w:rsidR="005E746B" w:rsidRPr="006E6ABB" w:rsidRDefault="005E746B" w:rsidP="00487A53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D36F40" w14:textId="77777777" w:rsidR="005E746B" w:rsidRPr="006E6ABB" w:rsidRDefault="00070A4E" w:rsidP="00DF5BDD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5E746B" w:rsidRPr="006E6ABB" w14:paraId="78556786" w14:textId="77777777" w:rsidTr="00491C81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4E709B51" w14:textId="77777777" w:rsidR="005E746B" w:rsidRPr="006E6ABB" w:rsidRDefault="005E746B" w:rsidP="006E6ABB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8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0351A9" w14:textId="77777777" w:rsidR="00070A4E" w:rsidRPr="006E6ABB" w:rsidRDefault="00070A4E" w:rsidP="00487A53">
            <w:pPr>
              <w:tabs>
                <w:tab w:val="left" w:pos="360"/>
                <w:tab w:val="left" w:pos="800"/>
                <w:tab w:val="left" w:pos="1620"/>
                <w:tab w:val="left" w:pos="2400"/>
                <w:tab w:val="left" w:pos="3200"/>
                <w:tab w:val="left" w:pos="4000"/>
                <w:tab w:val="left" w:pos="4800"/>
                <w:tab w:val="left" w:pos="5600"/>
                <w:tab w:val="left" w:pos="6400"/>
                <w:tab w:val="left" w:pos="7200"/>
                <w:tab w:val="left" w:pos="8000"/>
              </w:tabs>
              <w:jc w:val="both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 xml:space="preserve">Filipović, Jelena. 2018. </w:t>
            </w:r>
            <w:r w:rsidRPr="006E6ABB">
              <w:rPr>
                <w:rFonts w:ascii="Arial" w:hAnsi="Arial" w:cs="Arial"/>
                <w:i/>
                <w:sz w:val="20"/>
                <w:szCs w:val="20"/>
                <w:lang w:val="sr-Cyrl-RS"/>
              </w:rPr>
              <w:t>Moć reči: Ogledi iz kritičke sociolingvistike</w:t>
            </w: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. 2. Dopunjeno i prošireno izdanje. Beograd: Zadužbina Andrejević.</w:t>
            </w:r>
          </w:p>
          <w:p w14:paraId="07609511" w14:textId="77777777" w:rsidR="005E746B" w:rsidRPr="006E6ABB" w:rsidRDefault="005E746B" w:rsidP="00487A53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436A65" w14:textId="77777777" w:rsidR="005E746B" w:rsidRPr="006E6ABB" w:rsidRDefault="00070A4E" w:rsidP="00DF5BDD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M42</w:t>
            </w:r>
          </w:p>
        </w:tc>
      </w:tr>
      <w:tr w:rsidR="005E746B" w:rsidRPr="006E6ABB" w14:paraId="14705736" w14:textId="77777777" w:rsidTr="00491C81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F7180C7" w14:textId="77777777" w:rsidR="005E746B" w:rsidRPr="006E6ABB" w:rsidRDefault="005E746B" w:rsidP="006E6ABB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8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66514C" w14:textId="77777777" w:rsidR="005E746B" w:rsidRPr="006E6ABB" w:rsidRDefault="00070A4E" w:rsidP="00487A53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 xml:space="preserve">Filipović, J. &amp; A. Đordan. 2018. Terminološka politika i planiranje u Srbiji: interdisciplinarni pristup. </w:t>
            </w:r>
            <w:r w:rsidRPr="006E6ABB">
              <w:rPr>
                <w:rFonts w:ascii="Arial" w:hAnsi="Arial" w:cs="Arial"/>
                <w:i/>
                <w:sz w:val="20"/>
                <w:szCs w:val="20"/>
                <w:lang w:val="sr-Cyrl-RS"/>
              </w:rPr>
              <w:t xml:space="preserve">Srpski Jezik, </w:t>
            </w: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XXIII: 469-486. ISSN 0354-9259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49A5F4" w14:textId="77777777" w:rsidR="005E746B" w:rsidRPr="006E6ABB" w:rsidRDefault="00070A4E" w:rsidP="00DF5BDD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M24</w:t>
            </w:r>
          </w:p>
        </w:tc>
      </w:tr>
      <w:tr w:rsidR="005E746B" w:rsidRPr="006E6ABB" w14:paraId="3FED8729" w14:textId="77777777" w:rsidTr="00491C81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34CE76BA" w14:textId="77777777" w:rsidR="005E746B" w:rsidRPr="006E6ABB" w:rsidRDefault="005E746B" w:rsidP="006E6ABB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10</w:t>
            </w:r>
          </w:p>
        </w:tc>
        <w:tc>
          <w:tcPr>
            <w:tcW w:w="8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AD9BAD" w14:textId="77777777" w:rsidR="005E746B" w:rsidRPr="006E6ABB" w:rsidRDefault="00070A4E" w:rsidP="00487A53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 xml:space="preserve">Anđelković, Jelena &amp; Jelena Filipović. 2018. Management and Leadership in Serbian Terminology Work. Management. </w:t>
            </w:r>
            <w:r w:rsidRPr="006E6ABB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Journal of Sustainable Business and Management Solutions in Emerging Economies</w:t>
            </w: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, 23(2): 67-80,</w:t>
            </w:r>
            <w:r w:rsidRPr="006E6ABB">
              <w:rPr>
                <w:rStyle w:val="apple-converted-space"/>
                <w:rFonts w:ascii="Arial" w:hAnsi="Arial" w:cs="Arial"/>
                <w:sz w:val="20"/>
                <w:szCs w:val="20"/>
                <w:shd w:val="clear" w:color="auto" w:fill="FFFFFF"/>
                <w:lang w:val="sr-Cyrl-RS"/>
              </w:rPr>
              <w:t xml:space="preserve">  </w:t>
            </w:r>
            <w:hyperlink r:id="rId5" w:anchor=".WQoxU-WGO02" w:history="1">
              <w:r w:rsidRPr="006E6ABB">
                <w:rPr>
                  <w:rStyle w:val="Strong"/>
                  <w:rFonts w:ascii="Arial" w:hAnsi="Arial" w:cs="Arial"/>
                  <w:b w:val="0"/>
                  <w:bCs w:val="0"/>
                  <w:color w:val="009DE5"/>
                  <w:sz w:val="20"/>
                  <w:szCs w:val="20"/>
                  <w:u w:val="single"/>
                  <w:lang w:val="sr-Cyrl-RS"/>
                </w:rPr>
                <w:t>online ISSN: 2406-0658</w:t>
              </w:r>
              <w:r w:rsidRPr="006E6ABB">
                <w:rPr>
                  <w:rStyle w:val="apple-converted-space"/>
                  <w:rFonts w:ascii="Arial" w:hAnsi="Arial" w:cs="Arial"/>
                  <w:b/>
                  <w:bCs/>
                  <w:color w:val="009DE5"/>
                  <w:sz w:val="20"/>
                  <w:szCs w:val="20"/>
                  <w:lang w:val="sr-Cyrl-RS"/>
                </w:rPr>
                <w:t> </w:t>
              </w:r>
              <w:r w:rsidRPr="006E6ABB">
                <w:rPr>
                  <w:rStyle w:val="Hyperlink"/>
                  <w:rFonts w:ascii="Arial" w:hAnsi="Arial" w:cs="Arial"/>
                  <w:b/>
                  <w:bCs/>
                  <w:color w:val="009DE5"/>
                  <w:sz w:val="20"/>
                  <w:szCs w:val="20"/>
                  <w:lang w:val="sr-Cyrl-RS"/>
                </w:rPr>
                <w:t>and</w:t>
              </w:r>
              <w:r w:rsidRPr="006E6ABB">
                <w:rPr>
                  <w:rStyle w:val="apple-converted-space"/>
                  <w:rFonts w:ascii="Arial" w:hAnsi="Arial" w:cs="Arial"/>
                  <w:b/>
                  <w:bCs/>
                  <w:color w:val="009DE5"/>
                  <w:sz w:val="20"/>
                  <w:szCs w:val="20"/>
                  <w:lang w:val="sr-Cyrl-RS"/>
                </w:rPr>
                <w:t> </w:t>
              </w:r>
              <w:r w:rsidRPr="006E6ABB">
                <w:rPr>
                  <w:rStyle w:val="Strong"/>
                  <w:rFonts w:ascii="Arial" w:hAnsi="Arial" w:cs="Arial"/>
                  <w:b w:val="0"/>
                  <w:bCs w:val="0"/>
                  <w:color w:val="009DE5"/>
                  <w:sz w:val="20"/>
                  <w:szCs w:val="20"/>
                  <w:u w:val="single"/>
                  <w:lang w:val="sr-Cyrl-RS"/>
                </w:rPr>
                <w:t>print ISSN:1820-0222</w:t>
              </w:r>
            </w:hyperlink>
            <w:r w:rsidRPr="006E6ABB"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  <w:t>;</w:t>
            </w: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 xml:space="preserve"> </w:t>
            </w:r>
            <w:hyperlink r:id="rId6" w:history="1">
              <w:r w:rsidRPr="006E6ABB">
                <w:rPr>
                  <w:rStyle w:val="Hyperlink"/>
                  <w:rFonts w:ascii="Arial" w:hAnsi="Arial" w:cs="Arial"/>
                  <w:color w:val="007AB2"/>
                  <w:sz w:val="20"/>
                  <w:szCs w:val="20"/>
                  <w:lang w:val="sr-Cyrl-RS"/>
                </w:rPr>
                <w:t>https://doi.org/10.7595/management.fon.2018.0025</w:t>
              </w:r>
            </w:hyperlink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A4171" w14:textId="77777777" w:rsidR="005E746B" w:rsidRPr="006E6ABB" w:rsidRDefault="00070A4E" w:rsidP="00DF5BDD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M24</w:t>
            </w:r>
          </w:p>
        </w:tc>
      </w:tr>
      <w:tr w:rsidR="005E746B" w:rsidRPr="006E6ABB" w14:paraId="1FEB9AEA" w14:textId="77777777" w:rsidTr="00491C81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1666F428" w14:textId="77777777" w:rsidR="005E746B" w:rsidRPr="006E6ABB" w:rsidRDefault="005E746B" w:rsidP="006E6ABB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11</w:t>
            </w:r>
          </w:p>
        </w:tc>
        <w:tc>
          <w:tcPr>
            <w:tcW w:w="8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B16838" w14:textId="77777777" w:rsidR="00070A4E" w:rsidRPr="006E6ABB" w:rsidRDefault="00070A4E" w:rsidP="00487A53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  <w:lang w:val="sr-Cyrl-RS"/>
              </w:rPr>
            </w:pPr>
            <w:r w:rsidRPr="006E6ABB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  <w:lang w:val="sr-Cyrl-RS"/>
              </w:rPr>
              <w:t xml:space="preserve">Filipović, J. 2018. A transdisciplinary approach to minority language revitalization: Judeo-Spanish as a case study. In: D. Bunis, Ivana Vućina Simović &amp; C. Deppner (eds.) </w:t>
            </w:r>
            <w:r w:rsidRPr="006E6ABB">
              <w:rPr>
                <w:rFonts w:ascii="Arial" w:hAnsi="Arial" w:cs="Arial"/>
                <w:i/>
                <w:color w:val="000000"/>
                <w:sz w:val="20"/>
                <w:szCs w:val="20"/>
                <w:shd w:val="clear" w:color="auto" w:fill="FFFFFF"/>
                <w:lang w:val="sr-Cyrl-RS"/>
              </w:rPr>
              <w:t>Caminos de leche y miel. Jubilee Volume in Honor of Michael Studemund Halévy</w:t>
            </w:r>
            <w:r w:rsidRPr="006E6ABB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  <w:lang w:val="sr-Cyrl-RS"/>
              </w:rPr>
              <w:t>, vol. II Language and Literature. Barcelona: Tirocinio, pp. 116-134.</w:t>
            </w:r>
          </w:p>
          <w:p w14:paraId="5EF7DCF8" w14:textId="77777777" w:rsidR="005E746B" w:rsidRPr="006E6ABB" w:rsidRDefault="005E746B" w:rsidP="00487A53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E511E0" w14:textId="77777777" w:rsidR="005E746B" w:rsidRPr="006E6ABB" w:rsidRDefault="00070A4E" w:rsidP="00DF5BDD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5E746B" w:rsidRPr="006E6ABB" w14:paraId="32E7FDE3" w14:textId="77777777" w:rsidTr="00491C81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2CA2C300" w14:textId="77777777" w:rsidR="005E746B" w:rsidRPr="006E6ABB" w:rsidRDefault="005E746B" w:rsidP="006E6ABB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12</w:t>
            </w:r>
          </w:p>
        </w:tc>
        <w:tc>
          <w:tcPr>
            <w:tcW w:w="8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1F8F1E" w14:textId="77777777" w:rsidR="005E746B" w:rsidRPr="006E6ABB" w:rsidRDefault="00070A4E" w:rsidP="00487A53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  <w:lang w:val="sr-Cyrl-RS"/>
              </w:rPr>
              <w:t xml:space="preserve">Filipović, J. 2018. Multimodalna sociolingvistička narativna mreža kao konstruktivistički pristup čitanju u 21. Veku: Čimananda Ngozi Adiči. U: </w:t>
            </w: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 xml:space="preserve">S. Gudurić (ur.), </w:t>
            </w:r>
            <w:r w:rsidRPr="006E6ABB">
              <w:rPr>
                <w:rFonts w:ascii="Arial" w:hAnsi="Arial" w:cs="Arial"/>
                <w:i/>
                <w:sz w:val="20"/>
                <w:szCs w:val="20"/>
                <w:lang w:val="sr-Cyrl-RS"/>
              </w:rPr>
              <w:t>Jezici i kulture u vremenu i prostoru VII</w:t>
            </w: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. Novi Sad: Filozofski fakultet Univerziteta u Novom Sadu, , str. 109-120.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C273FA" w14:textId="77777777" w:rsidR="005E746B" w:rsidRPr="006E6ABB" w:rsidRDefault="00070A4E" w:rsidP="00DF5BDD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5E746B" w:rsidRPr="006E6ABB" w14:paraId="4AD337BC" w14:textId="77777777" w:rsidTr="00491C81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903AC8F" w14:textId="77777777" w:rsidR="005E746B" w:rsidRPr="006E6ABB" w:rsidRDefault="005E746B" w:rsidP="006E6ABB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lastRenderedPageBreak/>
              <w:t>13</w:t>
            </w:r>
          </w:p>
        </w:tc>
        <w:tc>
          <w:tcPr>
            <w:tcW w:w="8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FF9B2D" w14:textId="77777777" w:rsidR="005E746B" w:rsidRPr="006E6ABB" w:rsidRDefault="00070A4E" w:rsidP="00487A53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 xml:space="preserve">Filipović, J. 2017. Standardnojezička kultura i ideologija standardnih varijeteta u formalnom obrazovanju u Srbiji i u Španiji u XXI veku. U: S. Gudurić &amp; B. Radić-Bojanić (ur.), </w:t>
            </w:r>
            <w:r w:rsidRPr="006E6ABB">
              <w:rPr>
                <w:rFonts w:ascii="Arial" w:hAnsi="Arial" w:cs="Arial"/>
                <w:i/>
                <w:sz w:val="20"/>
                <w:szCs w:val="20"/>
                <w:lang w:val="sr-Cyrl-RS"/>
              </w:rPr>
              <w:t>Jezici i kulture u vremenu i prostoru VI</w:t>
            </w: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. Novi Sad: Filozofski fakultet Univerziteta u Novom Sadu, str: 33-43.</w:t>
            </w:r>
            <w:r w:rsidRPr="006E6ABB">
              <w:rPr>
                <w:rFonts w:ascii="Arial" w:hAnsi="Arial" w:cs="Arial"/>
                <w:bCs/>
                <w:color w:val="000000"/>
                <w:sz w:val="20"/>
                <w:szCs w:val="20"/>
                <w:lang w:val="sr-Cyrl-RS"/>
              </w:rPr>
              <w:t xml:space="preserve"> ISBN 978-86-6065-432-0 UDK 81:314.15-057.874(497.11)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F0F427" w14:textId="77777777" w:rsidR="005E746B" w:rsidRPr="006E6ABB" w:rsidRDefault="00070A4E" w:rsidP="00DF5BDD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5E746B" w:rsidRPr="006E6ABB" w14:paraId="0C2676A8" w14:textId="77777777" w:rsidTr="00491C81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240E10A6" w14:textId="77777777" w:rsidR="005E746B" w:rsidRPr="006E6ABB" w:rsidRDefault="005E746B" w:rsidP="006E6ABB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14</w:t>
            </w:r>
          </w:p>
        </w:tc>
        <w:tc>
          <w:tcPr>
            <w:tcW w:w="8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A1729E" w14:textId="77777777" w:rsidR="00070A4E" w:rsidRPr="006E6ABB" w:rsidRDefault="00070A4E" w:rsidP="00487A53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 xml:space="preserve">Filipović, J. 2017. </w:t>
            </w:r>
            <w:r w:rsidRPr="006E6ABB">
              <w:rPr>
                <w:rFonts w:ascii="Arial" w:hAnsi="Arial" w:cs="Arial"/>
                <w:bCs/>
                <w:color w:val="222222"/>
                <w:sz w:val="20"/>
                <w:szCs w:val="20"/>
                <w:lang w:val="sr-Cyrl-RS"/>
              </w:rPr>
              <w:t>Jezik, standardizacija, standardnojezicka kultura i jezicka politika i planiranje, </w:t>
            </w:r>
            <w:r w:rsidRPr="006E6ABB">
              <w:rPr>
                <w:rFonts w:ascii="Arial" w:hAnsi="Arial" w:cs="Arial"/>
                <w:bCs/>
                <w:i/>
                <w:iCs/>
                <w:color w:val="222222"/>
                <w:sz w:val="20"/>
                <w:szCs w:val="20"/>
                <w:lang w:val="sr-Cyrl-RS"/>
              </w:rPr>
              <w:t>Glasnik odjeljenja drustvenih nauka</w:t>
            </w:r>
            <w:r w:rsidRPr="006E6ABB">
              <w:rPr>
                <w:rFonts w:ascii="Arial" w:hAnsi="Arial" w:cs="Arial"/>
                <w:bCs/>
                <w:color w:val="222222"/>
                <w:sz w:val="20"/>
                <w:szCs w:val="20"/>
                <w:lang w:val="sr-Cyrl-RS"/>
              </w:rPr>
              <w:t>, knjiga 23, CANU, str. 217-231. ISSN 0350-5472</w:t>
            </w:r>
          </w:p>
          <w:p w14:paraId="2EB6E7B9" w14:textId="77777777" w:rsidR="005E746B" w:rsidRPr="006E6ABB" w:rsidRDefault="005E746B" w:rsidP="00487A53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E47342" w14:textId="77777777" w:rsidR="005E746B" w:rsidRPr="006E6ABB" w:rsidRDefault="00070A4E" w:rsidP="00DF5BDD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5E746B" w:rsidRPr="006E6ABB" w14:paraId="4A1D0153" w14:textId="77777777" w:rsidTr="00491C81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3AA2D00A" w14:textId="77777777" w:rsidR="005E746B" w:rsidRPr="006E6ABB" w:rsidRDefault="005E746B" w:rsidP="006E6ABB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15</w:t>
            </w:r>
          </w:p>
        </w:tc>
        <w:tc>
          <w:tcPr>
            <w:tcW w:w="8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13F4A4" w14:textId="77777777" w:rsidR="00070A4E" w:rsidRPr="006E6ABB" w:rsidRDefault="00070A4E" w:rsidP="00487A53">
            <w:pPr>
              <w:autoSpaceDE w:val="0"/>
              <w:autoSpaceDN w:val="0"/>
              <w:adjustRightInd w:val="0"/>
              <w:jc w:val="both"/>
              <w:rPr>
                <w:rFonts w:ascii="Arial" w:eastAsia="TimesNewRomanPSMT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Filipović, J.</w:t>
            </w:r>
            <w:r w:rsidRPr="006E6ABB">
              <w:rPr>
                <w:rFonts w:ascii="Arial" w:hAnsi="Arial" w:cs="Arial"/>
                <w:bCs/>
                <w:color w:val="222222"/>
                <w:sz w:val="20"/>
                <w:szCs w:val="20"/>
                <w:lang w:val="sr-Cyrl-RS"/>
              </w:rPr>
              <w:t xml:space="preserve"> 2017.</w:t>
            </w: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 xml:space="preserve"> Modular approach to minority language learning and teaching: Language at the heart of learning. In: Jelena Filipović &amp; Julijana Vučo (eds.) </w:t>
            </w:r>
            <w:r w:rsidRPr="006E6ABB">
              <w:rPr>
                <w:rFonts w:ascii="Arial" w:hAnsi="Arial" w:cs="Arial"/>
                <w:i/>
                <w:sz w:val="20"/>
                <w:szCs w:val="20"/>
                <w:lang w:val="sr-Cyrl-RS"/>
              </w:rPr>
              <w:t>Minority in education and language learning: challenges and new perspectives. Belgrade:</w:t>
            </w: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 xml:space="preserve"> Faculty of Philology-University of Belgrade Press, pp: 377-395.</w:t>
            </w:r>
            <w:r w:rsidRPr="006E6ABB">
              <w:rPr>
                <w:rFonts w:ascii="Arial" w:hAnsi="Arial" w:cs="Arial"/>
                <w:bCs/>
                <w:sz w:val="20"/>
                <w:szCs w:val="20"/>
                <w:lang w:val="sr-Cyrl-RS"/>
              </w:rPr>
              <w:t xml:space="preserve"> ISBN 978-86-6153-420-1, ISBN 978-86-6153-123-1</w:t>
            </w:r>
            <w:r w:rsidRPr="006E6ABB">
              <w:rPr>
                <w:rFonts w:ascii="Arial" w:eastAsia="TimesNewRomanPSMT" w:hAnsi="Arial" w:cs="Arial"/>
                <w:sz w:val="20"/>
                <w:szCs w:val="20"/>
                <w:lang w:val="sr-Cyrl-RS"/>
              </w:rPr>
              <w:t xml:space="preserve"> </w:t>
            </w:r>
          </w:p>
          <w:p w14:paraId="7F9CE55B" w14:textId="77777777" w:rsidR="005E746B" w:rsidRPr="006E6ABB" w:rsidRDefault="005E746B" w:rsidP="00487A53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17D396" w14:textId="77777777" w:rsidR="005E746B" w:rsidRPr="006E6ABB" w:rsidRDefault="00070A4E" w:rsidP="00DF5BDD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5E746B" w:rsidRPr="006E6ABB" w14:paraId="4B7DF736" w14:textId="77777777" w:rsidTr="00491C81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55C8B334" w14:textId="77777777" w:rsidR="005E746B" w:rsidRPr="006E6ABB" w:rsidRDefault="005E746B" w:rsidP="006E6ABB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16</w:t>
            </w:r>
          </w:p>
        </w:tc>
        <w:tc>
          <w:tcPr>
            <w:tcW w:w="8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009C7C" w14:textId="0ACBBB89" w:rsidR="005E746B" w:rsidRPr="006E6ABB" w:rsidRDefault="00070A4E" w:rsidP="006E6ABB">
            <w:pPr>
              <w:pStyle w:val="BodyTextIndent2"/>
              <w:keepNext/>
              <w:spacing w:line="240" w:lineRule="auto"/>
              <w:ind w:left="0"/>
              <w:jc w:val="both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 xml:space="preserve">Filipović, Jelena &amp; Ivana Vučina Simović. 2016. La construcción de género y de la identidad sefardí en las novelas autobiográficas de Rosa Nissán y Gordana Kuić. En: P. Díaz Mas &amp; M. Sánchez Pérez (eds). </w:t>
            </w:r>
            <w:r w:rsidRPr="006E6ABB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 xml:space="preserve">Mujeres sefardíes lectoras y escritoras (siglos XIX-XXI). </w:t>
            </w:r>
            <w:r w:rsidRPr="006E6ABB">
              <w:rPr>
                <w:rFonts w:ascii="Arial" w:hAnsi="Arial" w:cs="Arial"/>
                <w:i/>
                <w:sz w:val="20"/>
                <w:szCs w:val="20"/>
                <w:lang w:val="sr-Cyrl-RS"/>
              </w:rPr>
              <w:t xml:space="preserve"> </w:t>
            </w: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Madrid: Iberoamericana Editorial Vervuert: 261-276.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7FFF9C" w14:textId="77777777" w:rsidR="005E746B" w:rsidRPr="006E6ABB" w:rsidRDefault="00070A4E" w:rsidP="00DF5BDD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5E746B" w:rsidRPr="006E6ABB" w14:paraId="029BE032" w14:textId="77777777" w:rsidTr="00491C81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3A81AFE7" w14:textId="77777777" w:rsidR="005E746B" w:rsidRPr="006E6ABB" w:rsidRDefault="005E746B" w:rsidP="006E6ABB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17</w:t>
            </w:r>
          </w:p>
        </w:tc>
        <w:tc>
          <w:tcPr>
            <w:tcW w:w="8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E95CB5" w14:textId="44E61A96" w:rsidR="005E746B" w:rsidRPr="006E6ABB" w:rsidRDefault="00070A4E" w:rsidP="006E6AB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 xml:space="preserve">Filipović, J. &amp; A. Jovanović. 2016. Academic maturation and metacognitive strategies in academic research and production. </w:t>
            </w:r>
            <w:r w:rsidRPr="006E6ABB">
              <w:rPr>
                <w:rFonts w:ascii="Arial" w:hAnsi="Arial" w:cs="Arial"/>
                <w:i/>
                <w:sz w:val="20"/>
                <w:szCs w:val="20"/>
                <w:lang w:val="sr-Cyrl-RS"/>
              </w:rPr>
              <w:t>Universal Journal of Educational Research</w:t>
            </w: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, 4(6): 1442-1451.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66B37" w14:textId="77777777" w:rsidR="005E746B" w:rsidRPr="006E6ABB" w:rsidRDefault="00070A4E" w:rsidP="00DF5BDD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M</w:t>
            </w:r>
            <w:r w:rsidR="00487A53" w:rsidRPr="006E6ABB">
              <w:rPr>
                <w:rFonts w:ascii="Arial" w:hAnsi="Arial" w:cs="Arial"/>
                <w:sz w:val="20"/>
                <w:szCs w:val="20"/>
                <w:lang w:val="sr-Cyrl-RS"/>
              </w:rPr>
              <w:t>52</w:t>
            </w:r>
          </w:p>
        </w:tc>
      </w:tr>
      <w:tr w:rsidR="00487A53" w:rsidRPr="006E6ABB" w14:paraId="78EBDA5D" w14:textId="77777777" w:rsidTr="00491C81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30F48F05" w14:textId="77777777" w:rsidR="00487A53" w:rsidRPr="006E6ABB" w:rsidRDefault="00487A53" w:rsidP="006E6ABB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18</w:t>
            </w:r>
          </w:p>
        </w:tc>
        <w:tc>
          <w:tcPr>
            <w:tcW w:w="8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1F8247" w14:textId="77777777" w:rsidR="00487A53" w:rsidRPr="006E6ABB" w:rsidRDefault="00487A53" w:rsidP="00487A5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 xml:space="preserve">Filipović, J. 2016. Kisebbségi nyelvek az alkalmazott nyelvészetben - A résztvevöi akciókutatás és az autoetnográfia között [Minority languages in applied linguistics: Between participatory action research and autoethnography]. In: K. István &amp; B. Csilla (eds.) </w:t>
            </w:r>
            <w:r w:rsidRPr="006E6ABB">
              <w:rPr>
                <w:rFonts w:ascii="Arial" w:hAnsi="Arial" w:cs="Arial"/>
                <w:i/>
                <w:sz w:val="20"/>
                <w:szCs w:val="20"/>
                <w:lang w:val="sr-Cyrl-RS"/>
              </w:rPr>
              <w:t>Áktakános Nyelvészeti Tanulmá nyok XXVIII.A többnyelvüség dimenziói: Terek, kontextusok, kutatási távlatok. [General Linguistics Studies XXVIII. Dimensions of multilingualism: Spaces, contexts, research prospects].</w:t>
            </w: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 xml:space="preserve"> Budapest: Akadémai Kiadó, pp. 147-163. ISBN 978-963-05-9861-3</w:t>
            </w:r>
          </w:p>
          <w:p w14:paraId="20D5A59D" w14:textId="77777777" w:rsidR="00487A53" w:rsidRPr="006E6ABB" w:rsidRDefault="00487A53" w:rsidP="00487A5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3F42A0" w14:textId="77777777" w:rsidR="00487A53" w:rsidRPr="006E6ABB" w:rsidRDefault="00487A53" w:rsidP="00DF5BDD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487A53" w:rsidRPr="006E6ABB" w14:paraId="07D253C8" w14:textId="77777777" w:rsidTr="00491C81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B25090A" w14:textId="77777777" w:rsidR="00487A53" w:rsidRPr="006E6ABB" w:rsidRDefault="00487A53" w:rsidP="006E6ABB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19</w:t>
            </w:r>
          </w:p>
        </w:tc>
        <w:tc>
          <w:tcPr>
            <w:tcW w:w="8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D883CD" w14:textId="77777777" w:rsidR="00487A53" w:rsidRPr="006E6ABB" w:rsidRDefault="00487A53" w:rsidP="00487A53">
            <w:pPr>
              <w:tabs>
                <w:tab w:val="left" w:pos="120"/>
                <w:tab w:val="left" w:pos="162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jc w:val="both"/>
              <w:rPr>
                <w:rFonts w:ascii="Arial" w:hAnsi="Arial" w:cs="Arial"/>
                <w:b/>
                <w:smallCaps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 xml:space="preserve">Filipović, J. 2016. Lingvistika i teorija kompleksnosti. jezičko liderstvo kao intergralni deo jezičke politike i planiranja u 21. veku. U: S. Gudurić &amp; M. Stefanović (ur.), </w:t>
            </w:r>
            <w:r w:rsidRPr="006E6ABB">
              <w:rPr>
                <w:rFonts w:ascii="Arial" w:hAnsi="Arial" w:cs="Arial"/>
                <w:i/>
                <w:sz w:val="20"/>
                <w:szCs w:val="20"/>
                <w:lang w:val="sr-Cyrl-RS"/>
              </w:rPr>
              <w:t>Jezici i kulture u vremenu i prostoru V</w:t>
            </w: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. Novi Sad: Filozofski fakultet Univerziteta u Novom Sadu, str. 623-636.</w:t>
            </w:r>
          </w:p>
          <w:p w14:paraId="5B4507AB" w14:textId="77777777" w:rsidR="00487A53" w:rsidRPr="006E6ABB" w:rsidRDefault="00487A53" w:rsidP="00487A5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440DCE" w14:textId="77777777" w:rsidR="00487A53" w:rsidRPr="006E6ABB" w:rsidRDefault="00487A53" w:rsidP="00DF5BDD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487A53" w:rsidRPr="006E6ABB" w14:paraId="4EF896E3" w14:textId="77777777" w:rsidTr="00491C81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2AE4DF20" w14:textId="77777777" w:rsidR="00487A53" w:rsidRPr="006E6ABB" w:rsidRDefault="00487A53" w:rsidP="006E6ABB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20</w:t>
            </w:r>
          </w:p>
        </w:tc>
        <w:tc>
          <w:tcPr>
            <w:tcW w:w="8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509354" w14:textId="77777777" w:rsidR="00487A53" w:rsidRPr="006E6ABB" w:rsidRDefault="00487A53" w:rsidP="00487A53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 xml:space="preserve"> Filipović, Jelena. 2015. </w:t>
            </w:r>
            <w:r w:rsidRPr="006E6ABB">
              <w:rPr>
                <w:rFonts w:ascii="Arial" w:hAnsi="Arial" w:cs="Arial"/>
                <w:i/>
                <w:sz w:val="20"/>
                <w:szCs w:val="20"/>
                <w:lang w:val="sr-Cyrl-RS"/>
              </w:rPr>
              <w:t>Transdisciplinary approach to language study. The complexity theory perspective</w:t>
            </w: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. London: Palgrave Macmillan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30B767" w14:textId="77777777" w:rsidR="00487A53" w:rsidRPr="006E6ABB" w:rsidRDefault="00487A53" w:rsidP="00DF5BDD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M11</w:t>
            </w:r>
          </w:p>
        </w:tc>
      </w:tr>
      <w:tr w:rsidR="00487A53" w:rsidRPr="006E6ABB" w14:paraId="63BDE9EF" w14:textId="77777777" w:rsidTr="00491C81">
        <w:trPr>
          <w:trHeight w:val="255"/>
        </w:trPr>
        <w:tc>
          <w:tcPr>
            <w:tcW w:w="108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14:paraId="31C167F5" w14:textId="77777777" w:rsidR="00487A53" w:rsidRPr="006E6ABB" w:rsidRDefault="00487A53" w:rsidP="00487A53">
            <w:pPr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487A53" w:rsidRPr="006E6ABB" w14:paraId="26884556" w14:textId="77777777" w:rsidTr="00491C81">
        <w:trPr>
          <w:trHeight w:val="52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7C45E0E" w14:textId="77777777" w:rsidR="00487A53" w:rsidRPr="006E6ABB" w:rsidRDefault="00487A53" w:rsidP="00487A53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58E59A" w14:textId="77777777" w:rsidR="00487A53" w:rsidRPr="006E6ABB" w:rsidRDefault="00487A53" w:rsidP="006E6ABB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584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14:paraId="546D065B" w14:textId="77777777" w:rsidR="00487A53" w:rsidRPr="006E6ABB" w:rsidRDefault="00487A53" w:rsidP="00487A53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3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99C0D9" w14:textId="76955099" w:rsidR="00487A53" w:rsidRPr="006E6ABB" w:rsidRDefault="00DF5BDD" w:rsidP="006E6ABB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0</w:t>
            </w:r>
          </w:p>
        </w:tc>
      </w:tr>
      <w:tr w:rsidR="00487A53" w:rsidRPr="006E6ABB" w14:paraId="798E5D54" w14:textId="77777777" w:rsidTr="00491C81">
        <w:trPr>
          <w:trHeight w:val="54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54D8BB80" w14:textId="77777777" w:rsidR="00487A53" w:rsidRPr="006E6ABB" w:rsidRDefault="00487A53" w:rsidP="00487A53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9DED60" w14:textId="77777777" w:rsidR="00487A53" w:rsidRPr="006E6ABB" w:rsidRDefault="00487A53" w:rsidP="006E6ABB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12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5AA8477A" w14:textId="77777777" w:rsidR="00487A53" w:rsidRPr="006E6ABB" w:rsidRDefault="00487A53" w:rsidP="00487A53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3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CAF7BA" w14:textId="4B0BBDAD" w:rsidR="00487A53" w:rsidRPr="006E6ABB" w:rsidRDefault="00487A53" w:rsidP="006E6ABB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5</w:t>
            </w:r>
          </w:p>
        </w:tc>
      </w:tr>
      <w:tr w:rsidR="00487A53" w:rsidRPr="006E6ABB" w14:paraId="2D3F1224" w14:textId="77777777" w:rsidTr="00491C81">
        <w:trPr>
          <w:trHeight w:val="255"/>
        </w:trPr>
        <w:tc>
          <w:tcPr>
            <w:tcW w:w="108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659F59A6" w14:textId="77777777" w:rsidR="00487A53" w:rsidRPr="006E6ABB" w:rsidRDefault="00487A53" w:rsidP="00487A53">
            <w:pPr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487A53" w:rsidRPr="006E6ABB" w14:paraId="2B214D8D" w14:textId="77777777" w:rsidTr="00491C81">
        <w:trPr>
          <w:trHeight w:val="255"/>
        </w:trPr>
        <w:tc>
          <w:tcPr>
            <w:tcW w:w="108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A7CAF0" w14:textId="77777777" w:rsidR="00487A53" w:rsidRPr="006E6ABB" w:rsidRDefault="00487A53" w:rsidP="00487A53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487A53" w:rsidRPr="006E6ABB" w14:paraId="682935AA" w14:textId="77777777" w:rsidTr="00491C81">
        <w:trPr>
          <w:trHeight w:val="255"/>
        </w:trPr>
        <w:tc>
          <w:tcPr>
            <w:tcW w:w="108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A8F76F" w14:textId="77777777" w:rsidR="00487A53" w:rsidRPr="006E6ABB" w:rsidRDefault="00487A53" w:rsidP="00487A53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487A53" w:rsidRPr="006E6ABB" w14:paraId="68C09909" w14:textId="77777777" w:rsidTr="00491C81">
        <w:trPr>
          <w:trHeight w:val="255"/>
        </w:trPr>
        <w:tc>
          <w:tcPr>
            <w:tcW w:w="108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FC9A85" w14:textId="77777777" w:rsidR="00487A53" w:rsidRPr="006E6ABB" w:rsidRDefault="00487A53" w:rsidP="00487A53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E6ABB">
              <w:rPr>
                <w:rFonts w:ascii="Arial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14:paraId="3FBBDB5E" w14:textId="77777777" w:rsidR="00200F95" w:rsidRPr="006E6ABB" w:rsidRDefault="00200F95" w:rsidP="00ED5B01">
      <w:pPr>
        <w:rPr>
          <w:rFonts w:ascii="Arial" w:hAnsi="Arial" w:cs="Arial"/>
          <w:sz w:val="20"/>
          <w:szCs w:val="20"/>
          <w:lang w:val="sr-Cyrl-RS"/>
        </w:rPr>
      </w:pPr>
    </w:p>
    <w:sectPr w:rsidR="00200F95" w:rsidRPr="006E6ABB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imesNewRomanPSMT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623D"/>
    <w:rsid w:val="00070A4E"/>
    <w:rsid w:val="000B3EEB"/>
    <w:rsid w:val="00200F95"/>
    <w:rsid w:val="00487A53"/>
    <w:rsid w:val="00491C81"/>
    <w:rsid w:val="004924AA"/>
    <w:rsid w:val="004F095F"/>
    <w:rsid w:val="005E746B"/>
    <w:rsid w:val="006E6ABB"/>
    <w:rsid w:val="00751EEE"/>
    <w:rsid w:val="007A623D"/>
    <w:rsid w:val="00B45407"/>
    <w:rsid w:val="00BB7025"/>
    <w:rsid w:val="00BD0952"/>
    <w:rsid w:val="00D74D41"/>
    <w:rsid w:val="00DF5BDD"/>
    <w:rsid w:val="00EB36E9"/>
    <w:rsid w:val="00ED5B01"/>
    <w:rsid w:val="00F01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95A4C3"/>
  <w15:docId w15:val="{F416B6A2-F7FD-C543-B656-F1C97050C0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70A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nhideWhenUsed/>
    <w:rsid w:val="00070A4E"/>
    <w:rPr>
      <w:color w:val="0000FF"/>
      <w:u w:val="single"/>
    </w:rPr>
  </w:style>
  <w:style w:type="character" w:customStyle="1" w:styleId="apple-converted-space">
    <w:name w:val="apple-converted-space"/>
    <w:rsid w:val="00070A4E"/>
  </w:style>
  <w:style w:type="character" w:customStyle="1" w:styleId="authors">
    <w:name w:val="authors"/>
    <w:rsid w:val="00070A4E"/>
  </w:style>
  <w:style w:type="character" w:customStyle="1" w:styleId="date1">
    <w:name w:val="date1"/>
    <w:rsid w:val="00070A4E"/>
  </w:style>
  <w:style w:type="character" w:customStyle="1" w:styleId="arttitle">
    <w:name w:val="art_title"/>
    <w:rsid w:val="00070A4E"/>
  </w:style>
  <w:style w:type="character" w:customStyle="1" w:styleId="serialtitle">
    <w:name w:val="serial_title"/>
    <w:rsid w:val="00070A4E"/>
  </w:style>
  <w:style w:type="character" w:customStyle="1" w:styleId="doilink">
    <w:name w:val="doi_link"/>
    <w:rsid w:val="00070A4E"/>
  </w:style>
  <w:style w:type="character" w:styleId="Strong">
    <w:name w:val="Strong"/>
    <w:basedOn w:val="DefaultParagraphFont"/>
    <w:uiPriority w:val="22"/>
    <w:qFormat/>
    <w:rsid w:val="00070A4E"/>
    <w:rPr>
      <w:b/>
      <w:bCs/>
    </w:rPr>
  </w:style>
  <w:style w:type="paragraph" w:styleId="BodyTextIndent2">
    <w:name w:val="Body Text Indent 2"/>
    <w:basedOn w:val="Normal"/>
    <w:link w:val="BodyTextIndent2Char"/>
    <w:rsid w:val="00070A4E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rsid w:val="00070A4E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059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81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91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96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oi.org/10.7595/management.fon.2018.0025" TargetMode="External"/><Relationship Id="rId5" Type="http://schemas.openxmlformats.org/officeDocument/2006/relationships/hyperlink" Target="http://road.issn.org/issn/2406-0658-management" TargetMode="External"/><Relationship Id="rId4" Type="http://schemas.openxmlformats.org/officeDocument/2006/relationships/hyperlink" Target="https://doi.org/10.1080/09518398.2019.159720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998</Words>
  <Characters>5694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8</cp:revision>
  <dcterms:created xsi:type="dcterms:W3CDTF">2022-05-17T13:30:00Z</dcterms:created>
  <dcterms:modified xsi:type="dcterms:W3CDTF">2022-05-25T18:05:00Z</dcterms:modified>
</cp:coreProperties>
</file>