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7F692B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Панић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Церовски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, М.,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Наталија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ванредни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</w:tr>
      <w:tr w:rsidR="00BB7025" w:rsidRPr="00BB7025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Општа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лингвистика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33A67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7C13">
              <w:rPr>
                <w:rFonts w:ascii="Arial" w:eastAsia="Times New Roman" w:hAnsi="Arial" w:cs="Arial"/>
                <w:sz w:val="20"/>
                <w:szCs w:val="20"/>
              </w:rPr>
              <w:t>06.02.2018</w:t>
            </w:r>
            <w:r w:rsidR="00233A6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7F692B" w:rsidRDefault="00877C13" w:rsidP="00877C1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Општа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233A67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7C13">
              <w:rPr>
                <w:rFonts w:ascii="Arial" w:eastAsia="Times New Roman" w:hAnsi="Arial" w:cs="Arial"/>
                <w:sz w:val="20"/>
                <w:szCs w:val="20"/>
              </w:rPr>
              <w:t>18.04.2013</w:t>
            </w:r>
            <w:r w:rsidR="00233A6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7F692B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Филолошке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науке</w:t>
            </w:r>
            <w:proofErr w:type="spellEnd"/>
          </w:p>
        </w:tc>
      </w:tr>
      <w:tr w:rsidR="00BB7025" w:rsidRPr="005E746B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7C1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30.10.2001</w:t>
            </w:r>
            <w:r w:rsidR="00233A6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7025" w:rsidRPr="005E746B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877C1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7025" w:rsidRPr="005E746B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77C1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Општа лингвистика</w:t>
            </w:r>
          </w:p>
        </w:tc>
      </w:tr>
      <w:tr w:rsidR="00BB7025" w:rsidRPr="007F692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877C1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Анализа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>конверзације</w:t>
            </w:r>
            <w:proofErr w:type="spellEnd"/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877C13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BB7025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Oparnica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M. i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Panić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Cerovski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N. (2021).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Evaluativni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iskazi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kontradiktornost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razgovornom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diskursu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analiza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televizijskog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intervjua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Komunikacija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i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kultura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online (Communication and Culture e-journal), 12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144-166.str. </w:t>
            </w:r>
            <w:hyperlink r:id="rId5" w:history="1">
              <w:r w:rsidRPr="00B029EB">
                <w:rPr>
                  <w:rStyle w:val="Hyperlink"/>
                  <w:rFonts w:ascii="Arial" w:eastAsia="Times New Roman" w:hAnsi="Arial" w:cs="Arial"/>
                  <w:sz w:val="20"/>
                  <w:szCs w:val="20"/>
                </w:rPr>
                <w:t>https://doi.org/10.18485/kkonline.2021.12.12.9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BB7025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Panić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Cerovski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N. i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Ivanović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B. (2016).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Glagoli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govorenja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kao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markeri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emfaze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–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slučaj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pseudocitiranja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Komunikacija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i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kultura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online (Communication and Culture e-journal) 7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, 142-154. e-ISSN 2217-4257 (Online); UDC 8:008:316.7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+</w:t>
            </w:r>
          </w:p>
        </w:tc>
      </w:tr>
      <w:tr w:rsidR="007F692B" w:rsidRPr="007F692B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Половина, В., Панић Церовски Н. (2015). Лексика невербалне комуникације. </w:t>
            </w:r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J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 xml:space="preserve">езици и културе у времену и простору </w:t>
            </w:r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IV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 xml:space="preserve"> /2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(ур. Снежана Гудурић), Филозофски факултет у Новом Саду, 315-324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978-86-6065-330-9;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300300039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7F692B" w:rsidRPr="007F692B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5E746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029E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Панић Церовски, Н. и Ковачевић, Б. (2014). Вербално и невербално представљање других у медијима. </w:t>
            </w:r>
            <w:r w:rsidRPr="00B029EB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 xml:space="preserve">Србија између истока и запада. Језици Балкана у компаративном и интердисциплинарном контексту (књ. 4) </w:t>
            </w:r>
            <w:r w:rsidRPr="00B029E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(ур. проф. др Александра Вранеш и проф. др Љиљана Марковић), 267-283. ISBN 978-86-6153-210-8; COBISS.SR-ID 209881868; UDK 316.772:159.9</w:t>
            </w:r>
            <w:r w:rsidRPr="00B029E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М14</w:t>
            </w:r>
          </w:p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Вериф. у РИС</w:t>
            </w:r>
          </w:p>
          <w:p w:rsidR="007F692B" w:rsidRPr="00C8060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Бази</w:t>
            </w:r>
          </w:p>
        </w:tc>
      </w:tr>
      <w:tr w:rsidR="007F692B" w:rsidRPr="007F692B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BB7025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Панић Церовски, Н. (2013). Цитирање у формалном и неформалном дискурсу. 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Културе у дијалогу. Филологија и интеркултуралност (</w:t>
            </w:r>
            <w:r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к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њ. 1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). (ур. Александра Вранеш, Љиљана Марковић), 177-196.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ISBN 987-86-6153-150-7; COBISS.SR-ID 201293836; UDK 811.163.41’36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7F692B" w:rsidRPr="004526D4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7F692B" w:rsidRPr="007F692B" w:rsidTr="00BA321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Половина, В., Панић Церовски Н. (2013). Функције апроксиматора у српском разговорном дискурсу.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Српски језик, књижевност, уметност. Традиција и иновације у савременном српском језику. (књ. 1).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(ур. Милош Ковачевић).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рагујевац: ФИЛУМ, 157-168.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978-86-85991-52-3;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201955084;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UDK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81116341'37; 81116341'42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7F692B" w:rsidRPr="004526D4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7F692B" w:rsidRPr="007F692B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Polovina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Pani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ć,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(2012).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Aspekti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anotacije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digitalnih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video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korpusa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lingvisti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kim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istra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ž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ivanjima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Дигитализац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ија културне баштине, универзитетски репозиторијуми и учење на даљину, књ. 3: Дигитални извори у друштвено-хуманистичким истраживањима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(ур.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Александра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Вранеш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Љиљана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Марковић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Гвен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Александер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), 15-22. ISBN 978-86-6153-108-8; UDK 81'1:004.9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7F692B" w:rsidRPr="004526D4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7F692B" w:rsidRPr="007F692B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Pani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ć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Cerovski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., Đ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ukanovi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ć,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Kova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evi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ć,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B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(2012).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Novi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markeri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citiranja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srpskom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slovena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č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kom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AA157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Наука и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савремени универзитет – Филологија и универзитет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(ур. Бојана Димитријевић). Ниш: Филозофски факултет Универзитета у Нишу, 121-131.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ISBN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978-86-7379-263-7;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 194676492 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7F692B" w:rsidRPr="004526D4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AA157F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Панић Церовски, Н. (2012). Пратећи невербални елементи у разговорном дискурсу у српским јавним медијима.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 xml:space="preserve">Зборник Матице </w:t>
            </w:r>
            <w:r w:rsidRPr="00AA157F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lastRenderedPageBreak/>
              <w:t>српске за славистику, 82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121-140.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ISSN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0352-5007;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COBISS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SR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ID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4152578; 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UDK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811.163.41’42 </w:t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AA157F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М51</w:t>
            </w:r>
          </w:p>
          <w:p w:rsidR="007F692B" w:rsidRPr="004526D4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AA157F" w:rsidRDefault="007F692B" w:rsidP="00365C7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Panić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Cerovski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N. &amp;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Đurić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M. (2012). Prosodic characteristics of directly and indirectly reported speech in spoken discourse in contemporary English and French TV talk shows. </w:t>
            </w:r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Folia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linguistica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et </w:t>
            </w:r>
            <w:proofErr w:type="spellStart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litteraria</w:t>
            </w:r>
            <w:proofErr w:type="spellEnd"/>
            <w:r w:rsidRPr="00B029EB">
              <w:rPr>
                <w:rFonts w:ascii="Arial" w:eastAsia="Times New Roman" w:hAnsi="Arial" w:cs="Arial"/>
                <w:i/>
                <w:sz w:val="20"/>
                <w:szCs w:val="20"/>
              </w:rPr>
              <w:t>, 6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>, (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ur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Marija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Krivokapić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Knežević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),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Institut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za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jezik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književnost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Filozofski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Nikšić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Univerzitet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>Crne</w:t>
            </w:r>
            <w:proofErr w:type="spellEnd"/>
            <w:r w:rsidRPr="00B029EB">
              <w:rPr>
                <w:rFonts w:ascii="Arial" w:eastAsia="Times New Roman" w:hAnsi="Arial" w:cs="Arial"/>
                <w:sz w:val="20"/>
                <w:szCs w:val="20"/>
              </w:rPr>
              <w:t xml:space="preserve"> Gore, 103-111. UDK 811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.111’342.4, UDK 811.133.1’342.4</w:t>
            </w:r>
            <w:r w:rsidRPr="00B029EB">
              <w:rPr>
                <w:rFonts w:ascii="Arial" w:eastAsia="Times New Roman" w:hAnsi="Arial" w:cs="Arial"/>
                <w:sz w:val="20"/>
                <w:szCs w:val="20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FB62CD" w:rsidRDefault="007F692B" w:rsidP="00365C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692B" w:rsidRPr="00B029E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92280" w:rsidRDefault="007F692B" w:rsidP="00CF0A1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92280" w:rsidRDefault="007F692B" w:rsidP="00CF0A1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92280" w:rsidRDefault="007F692B" w:rsidP="00CF0A1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7F692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  <w:bookmarkStart w:id="0" w:name="_GoBack"/>
            <w:bookmarkEnd w:id="0"/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92280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F692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F692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F692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F692B" w:rsidRPr="00BB7025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692B" w:rsidRPr="00BB7025" w:rsidRDefault="007F692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F692B" w:rsidRPr="007F692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7F692B" w:rsidRPr="007F692B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B92280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39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7F692B" w:rsidRPr="007F692B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7F692B" w:rsidRDefault="007F692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7F692B" w:rsidRPr="00BB7025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F692B" w:rsidRPr="00BB7025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7F692B" w:rsidRPr="007F692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1. Универзитет у Женеви, Швајцарска, стипендија Филолошког факултета у Женеви, април - јуни 2007. прагматика и семантика; 2. Београдска отворена школа, октобар - децембар 2004. Београд, </w:t>
            </w:r>
            <w:r w:rsidRPr="00B92280">
              <w:rPr>
                <w:rFonts w:ascii="Arial" w:eastAsia="Times New Roman" w:hAnsi="Arial" w:cs="Arial"/>
                <w:sz w:val="20"/>
                <w:szCs w:val="20"/>
              </w:rPr>
              <w:t>Academic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92280">
              <w:rPr>
                <w:rFonts w:ascii="Arial" w:eastAsia="Times New Roman" w:hAnsi="Arial" w:cs="Arial"/>
                <w:sz w:val="20"/>
                <w:szCs w:val="20"/>
              </w:rPr>
              <w:t>skills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92280">
              <w:rPr>
                <w:rFonts w:ascii="Arial" w:eastAsia="Times New Roman" w:hAnsi="Arial" w:cs="Arial"/>
                <w:sz w:val="20"/>
                <w:szCs w:val="20"/>
              </w:rPr>
              <w:t>advancement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(А</w:t>
            </w:r>
            <w:r w:rsidRPr="00B92280">
              <w:rPr>
                <w:rFonts w:ascii="Arial" w:eastAsia="Times New Roman" w:hAnsi="Arial" w:cs="Arial"/>
                <w:sz w:val="20"/>
                <w:szCs w:val="20"/>
              </w:rPr>
              <w:t>SA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92280">
              <w:rPr>
                <w:rFonts w:ascii="Arial" w:eastAsia="Times New Roman" w:hAnsi="Arial" w:cs="Arial"/>
                <w:sz w:val="20"/>
                <w:szCs w:val="20"/>
              </w:rPr>
              <w:t>training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)- програм обуке за асистенте Универзитета у   Београду; 3. Летња школа форензичке лингвистике, Интернационални универзитет у Новом Пазару, одељење у Панчеву, јули 2007; Летња школа форензичке лингвистике, Интернационални универзитет у Новом Пазару, одељење у Панчеву, јули 2008.</w:t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7F692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</w:p>
        </w:tc>
      </w:tr>
      <w:tr w:rsidR="007F692B" w:rsidRPr="007F692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7F692B" w:rsidRPr="007F692B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692B" w:rsidRPr="005E746B" w:rsidRDefault="007F692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233A67"/>
    <w:rsid w:val="003068C6"/>
    <w:rsid w:val="003356C8"/>
    <w:rsid w:val="004924AA"/>
    <w:rsid w:val="004F095F"/>
    <w:rsid w:val="005E746B"/>
    <w:rsid w:val="00751EEE"/>
    <w:rsid w:val="007A623D"/>
    <w:rsid w:val="007F692B"/>
    <w:rsid w:val="00877C13"/>
    <w:rsid w:val="00B029EB"/>
    <w:rsid w:val="00B45407"/>
    <w:rsid w:val="00B92280"/>
    <w:rsid w:val="00BB7025"/>
    <w:rsid w:val="00CF0A1A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029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029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8485/kkonline.2021.12.12.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710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6</cp:revision>
  <dcterms:created xsi:type="dcterms:W3CDTF">2022-05-17T13:17:00Z</dcterms:created>
  <dcterms:modified xsi:type="dcterms:W3CDTF">2022-05-26T22:47:00Z</dcterms:modified>
</cp:coreProperties>
</file>