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2240"/>
        <w:gridCol w:w="2202"/>
        <w:gridCol w:w="4069"/>
        <w:gridCol w:w="794"/>
        <w:gridCol w:w="1330"/>
      </w:tblGrid>
      <w:tr w:rsidR="00BB7025" w:rsidRPr="0060341F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5E746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BB7025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BB7025" w:rsidRDefault="0060341F" w:rsidP="0060341F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Огњановић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П.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Сања</w:t>
            </w:r>
            <w:proofErr w:type="spellEnd"/>
          </w:p>
        </w:tc>
      </w:tr>
      <w:tr w:rsidR="00BB7025" w:rsidRPr="00BB7025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BB7025" w:rsidRDefault="0060341F" w:rsidP="0060341F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доцент</w:t>
            </w:r>
            <w:proofErr w:type="spellEnd"/>
          </w:p>
        </w:tc>
      </w:tr>
      <w:tr w:rsidR="00BB7025" w:rsidRPr="00BB7025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BB7025" w:rsidRDefault="0060341F" w:rsidP="0060341F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Дијалектологија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српског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језика</w:t>
            </w:r>
            <w:proofErr w:type="spellEnd"/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BB7025" w:rsidRDefault="0060341F" w:rsidP="0060341F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30.11.2021.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7025" w:rsidRPr="00BB7025" w:rsidRDefault="0060341F" w:rsidP="0060341F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Универзитет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Београду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Филолошки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0341F" w:rsidRDefault="0060341F" w:rsidP="0060341F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Српски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језик</w:t>
            </w:r>
            <w:proofErr w:type="spellEnd"/>
          </w:p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BB7025" w:rsidRDefault="0060341F" w:rsidP="0060341F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19.4.2021.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7025" w:rsidRPr="00BB7025" w:rsidRDefault="0060341F" w:rsidP="0060341F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Универзитет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Београду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Филолошки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025" w:rsidRPr="00BB7025" w:rsidRDefault="0060341F" w:rsidP="0060341F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Српски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језик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дијалектологија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BB7025" w:rsidRPr="005E746B" w:rsidTr="005E746B">
        <w:trPr>
          <w:trHeight w:val="51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5E746B" w:rsidRDefault="0060341F" w:rsidP="0060341F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</w:rPr>
              <w:t>6.9.2011.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7025" w:rsidRPr="005E746B" w:rsidRDefault="0060341F" w:rsidP="0060341F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Универзитет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Београду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Филолошки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</w:tr>
      <w:tr w:rsidR="00BB7025" w:rsidRPr="0060341F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BB7025" w:rsidRPr="0060341F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60341F" w:rsidRDefault="0060341F" w:rsidP="0060341F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0341F">
              <w:rPr>
                <w:rFonts w:ascii="Arial" w:hAnsi="Arial" w:cs="Arial"/>
                <w:sz w:val="20"/>
                <w:szCs w:val="20"/>
                <w:lang w:val="ru-RU"/>
              </w:rPr>
              <w:t>Ред речи у дијалектима српског језика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5E746B" w:rsidRPr="005E746B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E746B" w:rsidRPr="005E746B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5E746B" w:rsidRPr="005E746B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5E746B" w:rsidRPr="0060341F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60341F" w:rsidRDefault="0060341F" w:rsidP="0060341F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0341F">
              <w:rPr>
                <w:rFonts w:ascii="Arial" w:hAnsi="Arial" w:cs="Arial"/>
                <w:sz w:val="20"/>
                <w:szCs w:val="20"/>
                <w:lang w:val="ru-RU"/>
              </w:rPr>
              <w:t xml:space="preserve">Страна препозитивна компонента е- у савременом српском језику, у:  Савремена проучавања језика и књижевности, </w:t>
            </w:r>
            <w:r>
              <w:rPr>
                <w:rFonts w:ascii="Arial" w:hAnsi="Arial" w:cs="Arial"/>
                <w:sz w:val="20"/>
                <w:szCs w:val="20"/>
              </w:rPr>
              <w:t>IV</w:t>
            </w:r>
            <w:r w:rsidRPr="0060341F">
              <w:rPr>
                <w:rFonts w:ascii="Arial" w:hAnsi="Arial" w:cs="Arial"/>
                <w:sz w:val="20"/>
                <w:szCs w:val="20"/>
                <w:lang w:val="ru-RU"/>
              </w:rPr>
              <w:t xml:space="preserve">/1 (Зборник радова са </w:t>
            </w:r>
            <w:r>
              <w:rPr>
                <w:rFonts w:ascii="Arial" w:hAnsi="Arial" w:cs="Arial"/>
                <w:sz w:val="20"/>
                <w:szCs w:val="20"/>
              </w:rPr>
              <w:t>IV</w:t>
            </w:r>
            <w:r w:rsidRPr="0060341F">
              <w:rPr>
                <w:rFonts w:ascii="Arial" w:hAnsi="Arial" w:cs="Arial"/>
                <w:sz w:val="20"/>
                <w:szCs w:val="20"/>
                <w:lang w:val="ru-RU"/>
              </w:rPr>
              <w:t xml:space="preserve"> научног скупа младих филолога Србије одржаног 17. марта 2012. године на Филолошко-уметничком факултету у Крагујевцу), ФИЛУМ, Крагујевац 2013, стр. 139–145.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60341F" w:rsidRDefault="0060341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5E746B" w:rsidRPr="0060341F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60341F" w:rsidRDefault="0060341F" w:rsidP="0060341F">
            <w:pPr>
              <w:rPr>
                <w:rFonts w:ascii="Arial" w:hAnsi="Arial" w:cs="Arial"/>
                <w:sz w:val="20"/>
                <w:szCs w:val="20"/>
              </w:rPr>
            </w:pPr>
            <w:r w:rsidRPr="0060341F">
              <w:rPr>
                <w:rFonts w:ascii="Arial" w:hAnsi="Arial" w:cs="Arial"/>
                <w:sz w:val="20"/>
                <w:szCs w:val="20"/>
                <w:lang w:val="ru-RU"/>
              </w:rPr>
              <w:t xml:space="preserve">Призренско-тимочки говори у граматикама српског језика, Књижевност и језик, </w:t>
            </w:r>
            <w:r>
              <w:rPr>
                <w:rFonts w:ascii="Arial" w:hAnsi="Arial" w:cs="Arial"/>
                <w:sz w:val="20"/>
                <w:szCs w:val="20"/>
              </w:rPr>
              <w:t>LXII</w:t>
            </w:r>
            <w:r w:rsidRPr="0060341F">
              <w:rPr>
                <w:rFonts w:ascii="Arial" w:hAnsi="Arial" w:cs="Arial"/>
                <w:sz w:val="20"/>
                <w:szCs w:val="20"/>
                <w:lang w:val="ru-RU"/>
              </w:rPr>
              <w:t>/1‒2, Београд 2015, стр. 161‒171.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60341F" w:rsidRDefault="0060341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М51</w:t>
            </w: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BB7025" w:rsidRDefault="0060341F" w:rsidP="0060341F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О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призренско-тимочком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дијалекту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дијалектолошким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класификацијама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у: 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Савремена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проучавања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језика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књижевности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 VII/1 (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Зборник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радова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са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VII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научног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скупа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младих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филолога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Србије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одржаног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28.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марта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2015.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године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на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Филолошко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уметничком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факултету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Крагујевцу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), ФИЛУМ,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Крагујевац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2016, 25‒33.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BB7025" w:rsidRDefault="0060341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BB7025" w:rsidRDefault="0060341F" w:rsidP="0060341F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0341F">
              <w:rPr>
                <w:rFonts w:ascii="Arial" w:hAnsi="Arial" w:cs="Arial"/>
                <w:sz w:val="20"/>
                <w:szCs w:val="20"/>
                <w:lang w:val="ru-RU"/>
              </w:rPr>
              <w:t xml:space="preserve">О једном типу линеаризације енклитика у дијалектима српског језика ‒ тип </w:t>
            </w:r>
            <w:r w:rsidRPr="0060341F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>црне ти су очи</w:t>
            </w:r>
            <w:r w:rsidRPr="0060341F">
              <w:rPr>
                <w:rFonts w:ascii="Arial" w:hAnsi="Arial" w:cs="Arial"/>
                <w:sz w:val="20"/>
                <w:szCs w:val="20"/>
                <w:lang w:val="ru-RU"/>
              </w:rPr>
              <w:t xml:space="preserve">, Српски језик, </w:t>
            </w:r>
            <w:r>
              <w:rPr>
                <w:rFonts w:ascii="Arial" w:hAnsi="Arial" w:cs="Arial"/>
                <w:sz w:val="20"/>
                <w:szCs w:val="20"/>
              </w:rPr>
              <w:t>XXVI</w:t>
            </w:r>
            <w:r w:rsidRPr="0060341F">
              <w:rPr>
                <w:rFonts w:ascii="Arial" w:hAnsi="Arial" w:cs="Arial"/>
                <w:sz w:val="20"/>
                <w:szCs w:val="20"/>
                <w:lang w:val="ru-RU"/>
              </w:rPr>
              <w:t xml:space="preserve">, Београд 2021, стр. 269‒281.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BB7025" w:rsidRDefault="0060341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М23</w:t>
            </w:r>
          </w:p>
        </w:tc>
      </w:tr>
      <w:tr w:rsidR="005E746B" w:rsidRPr="005E746B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5E746B" w:rsidRDefault="0060341F" w:rsidP="0060341F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0341F">
              <w:rPr>
                <w:rFonts w:ascii="Arial" w:hAnsi="Arial" w:cs="Arial"/>
                <w:sz w:val="20"/>
                <w:szCs w:val="20"/>
                <w:lang w:val="ru-RU"/>
              </w:rPr>
              <w:t xml:space="preserve">Линеаризација клитике </w:t>
            </w:r>
            <w:r w:rsidRPr="0060341F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>се</w:t>
            </w:r>
            <w:r w:rsidRPr="0060341F">
              <w:rPr>
                <w:rFonts w:ascii="Arial" w:hAnsi="Arial" w:cs="Arial"/>
                <w:sz w:val="20"/>
                <w:szCs w:val="20"/>
                <w:lang w:val="ru-RU"/>
              </w:rPr>
              <w:t xml:space="preserve"> у призренско тимочким и банатским српским говорима, Језици и културе у времену и простору, </w:t>
            </w:r>
            <w:r>
              <w:rPr>
                <w:rFonts w:ascii="Arial" w:hAnsi="Arial" w:cs="Arial"/>
                <w:sz w:val="20"/>
                <w:szCs w:val="20"/>
              </w:rPr>
              <w:t>IX</w:t>
            </w:r>
            <w:r w:rsidRPr="0060341F">
              <w:rPr>
                <w:rFonts w:ascii="Arial" w:hAnsi="Arial" w:cs="Arial"/>
                <w:sz w:val="20"/>
                <w:szCs w:val="20"/>
                <w:lang w:val="ru-RU"/>
              </w:rPr>
              <w:t xml:space="preserve">, Нови Сад 2020, стр. 467‒476.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5E746B" w:rsidRDefault="0060341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М14</w:t>
            </w: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BB7025" w:rsidRDefault="0060341F" w:rsidP="0060341F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60341F">
              <w:rPr>
                <w:rFonts w:ascii="Arial" w:hAnsi="Arial" w:cs="Arial"/>
                <w:sz w:val="20"/>
                <w:szCs w:val="20"/>
                <w:lang w:val="ru-RU"/>
              </w:rPr>
              <w:t xml:space="preserve">О једном необичном реду речи у српским говорима ‒ футурска конструкција типа ’да идем ћу’, Српски језик, </w:t>
            </w:r>
            <w:r>
              <w:rPr>
                <w:rFonts w:ascii="Arial" w:hAnsi="Arial" w:cs="Arial"/>
                <w:sz w:val="20"/>
                <w:szCs w:val="20"/>
              </w:rPr>
              <w:t>XXIV</w:t>
            </w:r>
            <w:r w:rsidRPr="0060341F">
              <w:rPr>
                <w:rFonts w:ascii="Arial" w:hAnsi="Arial" w:cs="Arial"/>
                <w:sz w:val="20"/>
                <w:szCs w:val="20"/>
                <w:lang w:val="ru-RU"/>
              </w:rPr>
              <w:t xml:space="preserve">, Београд 2019, стр. 537‒547.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BB7025" w:rsidRDefault="0060341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М24</w:t>
            </w: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B7025" w:rsidRPr="0060341F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BB7025" w:rsidRPr="0060341F" w:rsidTr="005E746B">
        <w:trPr>
          <w:trHeight w:val="52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60341F" w:rsidRDefault="0060341F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bookmarkStart w:id="0" w:name="_GoBack"/>
            <w:bookmarkEnd w:id="0"/>
          </w:p>
        </w:tc>
      </w:tr>
      <w:tr w:rsidR="00BB7025" w:rsidRPr="0060341F" w:rsidTr="005E746B">
        <w:trPr>
          <w:trHeight w:val="54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9D3016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25EC1" w:rsidRPr="00BB7025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325EC1" w:rsidRPr="003C1215" w:rsidRDefault="00325EC1" w:rsidP="00B517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3C121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325EC1" w:rsidRPr="005E746B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EC1" w:rsidRPr="003C1215" w:rsidRDefault="00325EC1" w:rsidP="00B5177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325EC1" w:rsidRPr="0060341F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EC1" w:rsidRPr="00C8060F" w:rsidRDefault="00325EC1" w:rsidP="00B517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C8060F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325EC1" w:rsidRPr="0060341F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EC1" w:rsidRPr="00325EC1" w:rsidRDefault="00325EC1" w:rsidP="00B5177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</w:tr>
      <w:tr w:rsidR="009D3016" w:rsidRPr="0060341F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3016" w:rsidRPr="00325EC1" w:rsidRDefault="009D301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</w:tr>
    </w:tbl>
    <w:p w:rsidR="00200F95" w:rsidRPr="005E746B" w:rsidRDefault="00200F95" w:rsidP="00ED5B01">
      <w:pPr>
        <w:rPr>
          <w:lang w:val="ru-RU"/>
        </w:rPr>
      </w:pPr>
    </w:p>
    <w:sectPr w:rsidR="00200F95" w:rsidRPr="005E746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B3EEB"/>
    <w:rsid w:val="00200F95"/>
    <w:rsid w:val="00325EC1"/>
    <w:rsid w:val="004924AA"/>
    <w:rsid w:val="004F095F"/>
    <w:rsid w:val="005E746B"/>
    <w:rsid w:val="0060341F"/>
    <w:rsid w:val="00751EEE"/>
    <w:rsid w:val="007A623D"/>
    <w:rsid w:val="009D3016"/>
    <w:rsid w:val="00B45407"/>
    <w:rsid w:val="00BB7025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76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1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3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4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7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0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8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7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96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0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7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1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0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1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6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9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8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261</Words>
  <Characters>2043</Characters>
  <Application>Microsoft Office Word</Application>
  <DocSecurity>0</DocSecurity>
  <Lines>170</Lines>
  <Paragraphs>177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11</cp:revision>
  <dcterms:created xsi:type="dcterms:W3CDTF">2022-02-09T12:24:00Z</dcterms:created>
  <dcterms:modified xsi:type="dcterms:W3CDTF">2022-05-26T23:57:00Z</dcterms:modified>
</cp:coreProperties>
</file>