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2003"/>
        <w:gridCol w:w="2144"/>
        <w:gridCol w:w="4755"/>
        <w:gridCol w:w="786"/>
        <w:gridCol w:w="902"/>
      </w:tblGrid>
      <w:tr w:rsidR="00031B8B" w:rsidRPr="001F7629" w:rsidTr="00031B8B">
        <w:trPr>
          <w:trHeight w:val="792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031B8B" w:rsidRPr="00233F5F" w:rsidRDefault="00031B8B" w:rsidP="00031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233F5F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031B8B" w:rsidRPr="00031B8B" w:rsidTr="00031B8B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Јелесијевић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В.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</w:p>
        </w:tc>
      </w:tr>
      <w:tr w:rsidR="00031B8B" w:rsidRPr="00031B8B" w:rsidTr="00031B8B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доцент</w:t>
            </w:r>
            <w:proofErr w:type="spellEnd"/>
          </w:p>
        </w:tc>
      </w:tr>
      <w:tr w:rsidR="00031B8B" w:rsidRPr="00031B8B" w:rsidTr="00031B8B">
        <w:trPr>
          <w:trHeight w:val="25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Русистика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предмет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књижевносст</w:t>
            </w:r>
            <w:proofErr w:type="spellEnd"/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031B8B" w:rsidRPr="00031B8B" w:rsidTr="00031B8B">
        <w:trPr>
          <w:trHeight w:val="51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11.07.2018.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Русистика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предмет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031B8B" w:rsidRPr="00031B8B" w:rsidTr="00031B8B">
        <w:trPr>
          <w:trHeight w:val="51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19.02.2013.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Русистика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предмет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031B8B" w:rsidRPr="00031B8B" w:rsidTr="00031B8B">
        <w:trPr>
          <w:trHeight w:val="51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20.06.1996.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Филолошки факултет Универзитета у Београду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Руски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33F5F" w:rsidRPr="001F7629" w:rsidTr="00233F5F">
        <w:trPr>
          <w:trHeight w:val="255"/>
        </w:trPr>
        <w:tc>
          <w:tcPr>
            <w:tcW w:w="9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233F5F" w:rsidRPr="00233F5F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С. Јелесијевић, Извод из „Слова брату столпнику“ у хиландарском зборнику из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XVIII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века, Филолошки преглед,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XXXIX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2012, 1, Београд, стр.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177–187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М51</w:t>
            </w:r>
          </w:p>
        </w:tc>
      </w:tr>
      <w:tr w:rsidR="00233F5F" w:rsidRPr="00031B8B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Јелесијевић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Свети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Сергије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руској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црквеној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поезији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до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јеромонаха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Пахомија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Србина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Зборник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Матице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српске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, 60/I,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Нови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2012,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33–45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С. Елесиевич, Произведения Франциска Скорины и святого Кирилла Туровского в сербской рукописи монастыря Никольца, у: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XVIII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Международные Кирилло-Мефодиевские Чтения. Книга в формировании духовной культуры и государственности белорусского народа. Доклады научно-практической конференции 16–17 мая 2012 г., Минск 2012, ст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р. 85–92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С. Елесиевич, Хиландарский список «Слова митрополита Киевского Илариона к брату столпнику», у: Афон и славянский мир, Сборник 1. Материалы международной научной конференции, посвященной 1000-летию присутствия русских на Святой Горе, Белград, 16–18 мая 2013 г., Издание Русского Свято-Пантелеимонова монастыря на Афоне, Святая Го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ра Афон 2014, стр. 223–234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233F5F" w:rsidRPr="00031B8B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Јелесијевић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О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једном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аутографу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јеромонаха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Пахомија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Србина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Прилози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историју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фолклор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Књига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осамдесет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друга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, 2016,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2016,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37–74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А. А. Турилов, С. Јелесијевић, Нове чињенице о Светом архиеписопу српском Арсенију, у: Осам векова аутокефалије Српске Православне Цркве,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Београд 2020, стр. 259–276 (М33)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М33</w:t>
            </w: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С. Елесиевич, Болгарский список «Слова о пользе душевной» митрополита Киевского Илариона, Славистика, Београд, 2021,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XXV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/1, 119-133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М51</w:t>
            </w:r>
          </w:p>
          <w:p w:rsidR="00E65D6D" w:rsidRPr="00E65D6D" w:rsidRDefault="00E65D6D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Erih+</w:t>
            </w:r>
          </w:p>
        </w:tc>
      </w:tr>
      <w:tr w:rsidR="00233F5F" w:rsidRPr="00233F5F" w:rsidTr="00233F5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4D5377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С. Јелесијевић, „Слово на Вазнесење Господње“ Светог Кирила Туровског у српској рукописној традицији, Научни састанак слависта у Вукове дане,50/</w:t>
            </w:r>
            <w:r w:rsidR="004D537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2, Београд 2021, стр. 5-14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4D5377" w:rsidRDefault="00233F5F" w:rsidP="004D53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М</w:t>
            </w:r>
            <w:r w:rsidR="004D5377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Јелесијевић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Непознати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српски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препис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Кнежевог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изборника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Прилози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историју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фолклор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књига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осамдесет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седма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, 2021,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2021,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стр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. 95–105.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233F5F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М23</w:t>
            </w:r>
          </w:p>
        </w:tc>
      </w:tr>
      <w:tr w:rsidR="00305527" w:rsidRPr="00305527" w:rsidTr="00211D1F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5527" w:rsidRPr="00031B8B" w:rsidRDefault="00305527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1" w:colLast="2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27" w:rsidRPr="006717C7" w:rsidRDefault="00305527" w:rsidP="00110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17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305527" w:rsidRDefault="00305527" w:rsidP="0011015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Снежана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Јелесијевић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Карејски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типик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препису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јеромонаха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Арсенија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Суханова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ΠΕΡΙΒΟΛΟΣ. </w:t>
            </w:r>
            <w:r w:rsidRPr="00E33B8C">
              <w:rPr>
                <w:rFonts w:ascii="Calibri" w:hAnsi="Calibri" w:cs="Calibri"/>
                <w:color w:val="000000"/>
                <w:lang w:val="ru-RU"/>
              </w:rPr>
              <w:t xml:space="preserve">Зборник у част Мирјане Живојиновић, Византолошки институт САНУ, -1, </w:t>
            </w:r>
            <w:proofErr w:type="spellStart"/>
            <w:r>
              <w:rPr>
                <w:rFonts w:ascii="Calibri" w:hAnsi="Calibri" w:cs="Calibri"/>
                <w:color w:val="000000"/>
              </w:rPr>
              <w:t>vol</w:t>
            </w:r>
            <w:proofErr w:type="spellEnd"/>
            <w:r w:rsidRPr="00E33B8C">
              <w:rPr>
                <w:rFonts w:ascii="Calibri" w:hAnsi="Calibri" w:cs="Calibri"/>
                <w:color w:val="000000"/>
                <w:lang w:val="ru-RU"/>
              </w:rPr>
              <w:t xml:space="preserve">. -, </w:t>
            </w:r>
            <w:r>
              <w:rPr>
                <w:rFonts w:ascii="Calibri" w:hAnsi="Calibri" w:cs="Calibri"/>
                <w:color w:val="000000"/>
              </w:rPr>
              <w:t>no</w:t>
            </w:r>
            <w:r w:rsidRPr="00E33B8C">
              <w:rPr>
                <w:rFonts w:ascii="Calibri" w:hAnsi="Calibri" w:cs="Calibri"/>
                <w:color w:val="000000"/>
                <w:lang w:val="ru-RU"/>
              </w:rPr>
              <w:t xml:space="preserve">. 44/2, </w:t>
            </w:r>
            <w:proofErr w:type="spellStart"/>
            <w:r>
              <w:rPr>
                <w:rFonts w:ascii="Calibri" w:hAnsi="Calibri" w:cs="Calibri"/>
                <w:color w:val="000000"/>
              </w:rPr>
              <w:t>pp</w:t>
            </w:r>
            <w:proofErr w:type="spellEnd"/>
            <w:r w:rsidRPr="00E33B8C">
              <w:rPr>
                <w:rFonts w:ascii="Calibri" w:hAnsi="Calibri" w:cs="Calibri"/>
                <w:color w:val="000000"/>
                <w:lang w:val="ru-RU"/>
              </w:rPr>
              <w:t xml:space="preserve">. 513 - 526, </w:t>
            </w:r>
            <w:proofErr w:type="spellStart"/>
            <w:r>
              <w:rPr>
                <w:rFonts w:ascii="Calibri" w:hAnsi="Calibri" w:cs="Calibri"/>
                <w:color w:val="000000"/>
              </w:rPr>
              <w:t>issn</w:t>
            </w:r>
            <w:proofErr w:type="spellEnd"/>
            <w:r w:rsidRPr="00E33B8C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978-86-83883-20-2 (ВИ), 978-86-83883-22-6 (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color w:val="000000"/>
              </w:rPr>
              <w:t>udc</w:t>
            </w:r>
            <w:proofErr w:type="spellEnd"/>
            <w:r>
              <w:rPr>
                <w:rFonts w:ascii="Calibri" w:hAnsi="Calibri" w:cs="Calibri"/>
                <w:color w:val="000000"/>
              </w:rPr>
              <w:t>. 271.2-282(495.631)16":27-788(47), 2015. "</w:t>
            </w:r>
          </w:p>
          <w:p w:rsidR="00305527" w:rsidRPr="006717C7" w:rsidRDefault="00305527" w:rsidP="00110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27" w:rsidRDefault="00305527" w:rsidP="00110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М13</w:t>
            </w:r>
          </w:p>
          <w:p w:rsidR="00305527" w:rsidRPr="00E33B8C" w:rsidRDefault="00305527" w:rsidP="001101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Вериф. у РИС бази</w:t>
            </w:r>
          </w:p>
        </w:tc>
      </w:tr>
      <w:bookmarkEnd w:id="0"/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233F5F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73D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233F5F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73D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233F5F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C73D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233F5F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73D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3F5F" w:rsidRPr="00031B8B" w:rsidRDefault="00233F5F" w:rsidP="00C73D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73D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3F5F" w:rsidRPr="00031B8B" w:rsidTr="00C73D73">
        <w:trPr>
          <w:trHeight w:val="25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33F5F" w:rsidRPr="00031B8B" w:rsidRDefault="00C73D73" w:rsidP="00031B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F5F" w:rsidRPr="00031B8B" w:rsidRDefault="00233F5F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5F" w:rsidRPr="00031B8B" w:rsidRDefault="00233F5F" w:rsidP="00233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031B8B" w:rsidRPr="001F7629" w:rsidTr="00031B8B">
        <w:trPr>
          <w:trHeight w:val="52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31B8B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54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031B8B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31B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031B8B" w:rsidRPr="00031B8B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B8B" w:rsidRPr="00031B8B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233F5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Остали подаци који се сматрају релевантним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31B8B" w:rsidRPr="001F7629" w:rsidTr="00031B8B">
        <w:trPr>
          <w:trHeight w:val="255"/>
        </w:trPr>
        <w:tc>
          <w:tcPr>
            <w:tcW w:w="10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B8B" w:rsidRPr="00233F5F" w:rsidRDefault="00031B8B" w:rsidP="00031B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31B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233F5F" w:rsidRDefault="00200F95" w:rsidP="00ED5B01">
      <w:pPr>
        <w:rPr>
          <w:lang w:val="ru-RU"/>
        </w:rPr>
      </w:pPr>
    </w:p>
    <w:sectPr w:rsidR="00200F95" w:rsidRPr="00233F5F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31B8B"/>
    <w:rsid w:val="000B3EEB"/>
    <w:rsid w:val="001F7629"/>
    <w:rsid w:val="00200F95"/>
    <w:rsid w:val="00233F5F"/>
    <w:rsid w:val="00305527"/>
    <w:rsid w:val="004924AA"/>
    <w:rsid w:val="004D5377"/>
    <w:rsid w:val="004F095F"/>
    <w:rsid w:val="00751EEE"/>
    <w:rsid w:val="007A623D"/>
    <w:rsid w:val="0086668B"/>
    <w:rsid w:val="00B45407"/>
    <w:rsid w:val="00C73D73"/>
    <w:rsid w:val="00C874B2"/>
    <w:rsid w:val="00E65D6D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14</cp:revision>
  <dcterms:created xsi:type="dcterms:W3CDTF">2022-02-09T12:24:00Z</dcterms:created>
  <dcterms:modified xsi:type="dcterms:W3CDTF">2022-05-25T16:35:00Z</dcterms:modified>
</cp:coreProperties>
</file>