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2A5DBF" w:rsidRPr="00491993" w:rsidTr="00575990">
        <w:trPr>
          <w:trHeight w:val="35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78557F" w:rsidRDefault="004241E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</w:t>
            </w:r>
            <w:r w:rsidR="0078557F">
              <w:rPr>
                <w:rFonts w:ascii="Times New Roman" w:hAnsi="Times New Roman"/>
                <w:sz w:val="20"/>
                <w:szCs w:val="20"/>
              </w:rPr>
              <w:t xml:space="preserve">р </w:t>
            </w:r>
            <w:r w:rsidR="00640B07">
              <w:rPr>
                <w:rFonts w:ascii="Times New Roman" w:hAnsi="Times New Roman"/>
                <w:sz w:val="20"/>
                <w:szCs w:val="20"/>
                <w:lang w:val="sr-Cyrl-CS"/>
              </w:rPr>
              <w:t>Бранка Гератовић-Ивановић</w:t>
            </w:r>
          </w:p>
        </w:tc>
      </w:tr>
      <w:tr w:rsidR="002A5DBF" w:rsidRPr="00491993" w:rsidTr="00575990">
        <w:trPr>
          <w:trHeight w:val="26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лектор</w:t>
            </w:r>
          </w:p>
        </w:tc>
      </w:tr>
      <w:tr w:rsidR="002A5DBF" w:rsidRPr="00F3584F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32392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694ADB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  <w:r w:rsidR="00694ADB">
              <w:rPr>
                <w:rFonts w:ascii="Times New Roman" w:hAnsi="Times New Roman"/>
                <w:sz w:val="20"/>
                <w:szCs w:val="20"/>
                <w:lang w:val="sr-Latn-CS"/>
              </w:rPr>
              <w:t>, 2002</w:t>
            </w:r>
          </w:p>
        </w:tc>
      </w:tr>
      <w:tr w:rsidR="002A5DBF" w:rsidRPr="00F3584F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 – Француски језик и књижевност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5C4545" w:rsidRPr="00F3584F" w:rsidTr="002A5DBF">
        <w:trPr>
          <w:trHeight w:val="427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32392E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2392E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5C4545" w:rsidRPr="00491993" w:rsidTr="00575990">
        <w:trPr>
          <w:trHeight w:val="215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2021</w:t>
            </w:r>
            <w:r w:rsidR="008A6B80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Француски језик и књижевност</w:t>
            </w:r>
          </w:p>
        </w:tc>
      </w:tr>
      <w:tr w:rsidR="005C4545" w:rsidRPr="00491993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C4545" w:rsidRPr="00491993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C4545" w:rsidRPr="00491993" w:rsidTr="00575990">
        <w:trPr>
          <w:trHeight w:val="170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</w:t>
            </w:r>
            <w:r w:rsidR="0078557F">
              <w:rPr>
                <w:rFonts w:ascii="Times New Roman" w:hAnsi="Times New Roman"/>
                <w:sz w:val="20"/>
                <w:szCs w:val="20"/>
                <w:lang w:val="sr-Cyrl-CS"/>
              </w:rPr>
              <w:t>8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Наука о књижевности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Француска књижевност</w:t>
            </w:r>
          </w:p>
        </w:tc>
      </w:tr>
      <w:tr w:rsidR="005C4545" w:rsidRPr="00491993" w:rsidTr="00575990">
        <w:trPr>
          <w:trHeight w:val="197"/>
        </w:trPr>
        <w:tc>
          <w:tcPr>
            <w:tcW w:w="2989" w:type="dxa"/>
            <w:gridSpan w:val="5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C4545" w:rsidRPr="00491993" w:rsidTr="00575990">
        <w:trPr>
          <w:trHeight w:val="233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8A6B8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2001.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8A6B8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8A6B8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8A6B8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Француски језик и књижевност</w:t>
            </w:r>
          </w:p>
        </w:tc>
      </w:tr>
      <w:tr w:rsidR="002A5DBF" w:rsidRPr="00F3584F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32392E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32392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A5DBF" w:rsidRPr="00491993" w:rsidTr="00C1427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:rsidTr="00C14272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2114046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Француска књижевност од предромантизма до симболизма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C1427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2114047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Француска књижевност од натурализма до модернизма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C1427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2114048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Француска књижевност од надреализма до 1980.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C1427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2114147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Тумачење француских књижевних текстова 19. и 20.века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2114331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П1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2114332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П2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2114035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Г5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2114036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Г6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640B0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09176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2392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СПЕЦ 3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32392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32392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32392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2392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1 ‒ француски језик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32392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32392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32392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F3584F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F3584F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F3584F" w:rsidRDefault="001D52D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«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Am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é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li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е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N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о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thomb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–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Portrait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d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’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un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monstre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litt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é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raire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», Токови у савременој романистици, Београд, Филолошки факултет у Београду, 2008, стр.57-63.</w:t>
            </w:r>
          </w:p>
        </w:tc>
      </w:tr>
      <w:tr w:rsidR="002A5DBF" w:rsidRPr="00F3584F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F3584F" w:rsidRDefault="001D52D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«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La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dyade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m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è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re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fille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dans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deux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livres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d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’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Annie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Ernaux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: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Une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Femme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et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Je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ne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suis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pas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sortie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de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ma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nuit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», Филолошки преглед, год.37, свеска 1 (2010), стр.169-176.</w:t>
            </w:r>
          </w:p>
        </w:tc>
      </w:tr>
      <w:tr w:rsidR="002A5DBF" w:rsidRPr="00491993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F3584F" w:rsidRDefault="001D52D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3584F">
              <w:rPr>
                <w:rFonts w:ascii="Times New Roman" w:hAnsi="Times New Roman"/>
                <w:sz w:val="20"/>
                <w:szCs w:val="20"/>
              </w:rPr>
              <w:t xml:space="preserve">«Les visages de la nature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dans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l’œuvre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de Marguerite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Duras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»,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рад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је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објављен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у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зборнику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Les Etudes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françaises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aujourd’hui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(2014).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Pourquoi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étudier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la </w:t>
            </w:r>
            <w:proofErr w:type="spellStart"/>
            <w:proofErr w:type="gramStart"/>
            <w:r w:rsidRPr="00F3584F">
              <w:rPr>
                <w:rFonts w:ascii="Times New Roman" w:hAnsi="Times New Roman"/>
                <w:sz w:val="20"/>
                <w:szCs w:val="20"/>
              </w:rPr>
              <w:t>grammaire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?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Théories</w:t>
            </w:r>
            <w:proofErr w:type="spellEnd"/>
            <w:proofErr w:type="gram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et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pratiques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. La Nature,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mère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ou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F3584F">
              <w:rPr>
                <w:rFonts w:ascii="Times New Roman" w:hAnsi="Times New Roman"/>
                <w:sz w:val="20"/>
                <w:szCs w:val="20"/>
              </w:rPr>
              <w:t>marâtre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représentation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, concepts et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leur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puissance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contestataire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dans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les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littératures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de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langues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françaises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Београд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Филолошки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факултет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</w:rPr>
              <w:t>, 2015, стр.549-561.</w:t>
            </w:r>
          </w:p>
        </w:tc>
      </w:tr>
      <w:tr w:rsidR="002A5DBF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F3584F" w:rsidRDefault="001D52D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Naïm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Kattan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double appartenance culturelle et immigration.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: NOVAKOVIĆ, Jelena (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ур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.), GVOZDEN, Vladimir (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ур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.). 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Modern Canada: 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Prejudices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Stereotypes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Authenticity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= Le Canada moderne: 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prejugés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, stéréotypes, authenticité : [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</w:rPr>
              <w:t>зборник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</w:rPr>
              <w:t>радова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]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.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Београд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Megatrend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University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= L'université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Megatrend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Serbian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Association For Canadian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Studies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= Association serbe d'études canadiennes, 2013.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стр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.183-188.</w:t>
            </w:r>
          </w:p>
        </w:tc>
      </w:tr>
      <w:tr w:rsidR="002A5DBF" w:rsidRPr="00F3584F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F3584F" w:rsidRDefault="00746D7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Le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m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>é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taf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>é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minisme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d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>'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Anne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H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>é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bert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. У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NOVAKOVI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Ć,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Jelena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 (ур.),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PAJOVI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Ć,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Slobodan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 (ур.),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lastRenderedPageBreak/>
              <w:t>GVOZDEN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,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Vladimir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sr-Cyrl-CS"/>
              </w:rPr>
              <w:t xml:space="preserve"> (ур.).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 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(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Re</w:t>
            </w:r>
            <w:proofErr w:type="spellEnd"/>
            <w:proofErr w:type="gram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)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connecting</w:t>
            </w:r>
            <w:proofErr w:type="spellEnd"/>
            <w:proofErr w:type="gram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Through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Diversity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: 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canadian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perspectives = Les relations dans la diversité = perspectives canadiennes : [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</w:rPr>
              <w:t>зборник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</w:rPr>
              <w:t>радова</w:t>
            </w:r>
            <w:proofErr w:type="spellEnd"/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]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.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Београд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Megatrend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university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= L'université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Megatrend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=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Мегатренд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Универзитет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Serbian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association for canadien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studies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= Association serbe d'études canadiennes: =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Српска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асоцијација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за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канадске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студије</w:t>
            </w:r>
            <w:proofErr w:type="spellEnd"/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, 2011.</w:t>
            </w:r>
          </w:p>
        </w:tc>
      </w:tr>
      <w:tr w:rsidR="002A5DBF" w:rsidRPr="00F3584F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F3584F" w:rsidRDefault="00746D72" w:rsidP="00F3584F">
            <w:pPr>
              <w:spacing w:after="160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Refus Global et les automatistes.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У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НОВАКОВИЋ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,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Јелена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(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ур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.). 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Надреализам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у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свом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и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нашем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времену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.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Београд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Филолошки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факултет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Друштво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за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културну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сарадњу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Србија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-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Француска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, 2007.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стр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. 399-404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.</w:t>
            </w:r>
            <w:bookmarkStart w:id="0" w:name="_GoBack"/>
            <w:bookmarkEnd w:id="0"/>
          </w:p>
        </w:tc>
      </w:tr>
      <w:tr w:rsidR="002A5DBF" w:rsidRPr="0032392E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F3584F" w:rsidRDefault="00746D7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Le cercle </w:t>
            </w:r>
            <w:r w:rsidR="0078557F"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théâtral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de Belgrade - le cas des deux drames de Sartre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: Huis clos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et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Les séquestrés d'Altona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.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У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НОВАКОВИЋ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,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Јелена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(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ур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>.), et al. 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Жан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>-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Пол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Сартр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у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свом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и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нашем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val="ru-RU"/>
              </w:rPr>
              <w:t>времену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.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Београд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: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Филолошки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факултет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, 2006. 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стр.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fr-FR"/>
              </w:rPr>
              <w:t xml:space="preserve"> 163-169</w:t>
            </w:r>
            <w:r w:rsidRPr="00F3584F">
              <w:rPr>
                <w:rFonts w:ascii="Times New Roman" w:eastAsia="Times New Roman" w:hAnsi="Times New Roman"/>
                <w:color w:val="000000"/>
                <w:sz w:val="20"/>
                <w:szCs w:val="20"/>
                <w:lang w:val="ru-RU"/>
              </w:rPr>
              <w:t>.</w:t>
            </w:r>
          </w:p>
        </w:tc>
      </w:tr>
      <w:tr w:rsidR="002A5DBF" w:rsidRPr="0032392E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32392E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32392E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F3584F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:rsidTr="00575990">
        <w:trPr>
          <w:trHeight w:val="251"/>
        </w:trPr>
        <w:tc>
          <w:tcPr>
            <w:tcW w:w="4772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F3584F" w:rsidTr="00575990">
        <w:trPr>
          <w:trHeight w:val="269"/>
        </w:trPr>
        <w:tc>
          <w:tcPr>
            <w:tcW w:w="4772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2A5DBF">
        <w:trPr>
          <w:trHeight w:val="278"/>
        </w:trPr>
        <w:tc>
          <w:tcPr>
            <w:tcW w:w="4772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1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F3584F" w:rsidTr="00575990">
        <w:trPr>
          <w:trHeight w:val="323"/>
        </w:trPr>
        <w:tc>
          <w:tcPr>
            <w:tcW w:w="2867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:rsidR="00746D72" w:rsidRPr="00F3584F" w:rsidRDefault="00746D72" w:rsidP="00746D72">
            <w:pPr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-2003 :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S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>é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jour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scientifique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de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Haut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F3584F">
              <w:rPr>
                <w:rFonts w:ascii="Times New Roman" w:hAnsi="Times New Roman"/>
                <w:sz w:val="20"/>
                <w:szCs w:val="20"/>
              </w:rPr>
              <w:t>niveau</w:t>
            </w:r>
            <w:proofErr w:type="spellEnd"/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стипендија француске владе на Универзитету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Sorbonne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Nouvelle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–</w:t>
            </w:r>
            <w:r w:rsidRPr="00F3584F">
              <w:rPr>
                <w:rFonts w:ascii="Times New Roman" w:hAnsi="Times New Roman"/>
                <w:sz w:val="20"/>
                <w:szCs w:val="20"/>
              </w:rPr>
              <w:t>Paris</w:t>
            </w:r>
            <w:r w:rsidRPr="00F3584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3.</w:t>
            </w:r>
          </w:p>
          <w:p w:rsidR="00746D72" w:rsidRPr="00F3584F" w:rsidRDefault="00746D72" w:rsidP="00746D72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F3584F">
              <w:rPr>
                <w:rFonts w:ascii="Times New Roman" w:hAnsi="Times New Roman"/>
                <w:sz w:val="20"/>
                <w:szCs w:val="20"/>
                <w:lang w:val="ru-RU"/>
              </w:rPr>
              <w:t>-У оквиру рада на прикупљању стручне литературе за израду докторске дисертације боравила је у више наврата у Француској током 2007., 2009., 2012. и 2016. године.</w:t>
            </w:r>
          </w:p>
          <w:p w:rsidR="002A5DBF" w:rsidRPr="0032392E" w:rsidRDefault="00746D72" w:rsidP="00F3584F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F3584F">
              <w:rPr>
                <w:rFonts w:ascii="Times New Roman" w:hAnsi="Times New Roman"/>
                <w:sz w:val="20"/>
                <w:szCs w:val="20"/>
                <w:lang w:val="ru-RU"/>
              </w:rPr>
              <w:t>- Студијски боравак на Универзитету Жан Жорес у Тулузу у оквиру пројекта наставничке мобилности Еразмус +, 11.06.-21.06.2019.</w:t>
            </w:r>
          </w:p>
        </w:tc>
      </w:tr>
      <w:tr w:rsidR="002A5DBF" w:rsidRPr="00F3584F" w:rsidTr="00575990">
        <w:trPr>
          <w:trHeight w:val="179"/>
        </w:trPr>
        <w:tc>
          <w:tcPr>
            <w:tcW w:w="3948" w:type="dxa"/>
            <w:gridSpan w:val="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32392E" w:rsidRDefault="00F3584F" w:rsidP="002A5DBF">
      <w:pPr>
        <w:rPr>
          <w:lang w:val="ru-RU"/>
        </w:rPr>
      </w:pPr>
    </w:p>
    <w:sectPr w:rsidR="00837D55" w:rsidRPr="0032392E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91767"/>
    <w:rsid w:val="000A5FD2"/>
    <w:rsid w:val="001419C1"/>
    <w:rsid w:val="001D52D8"/>
    <w:rsid w:val="002A5DBF"/>
    <w:rsid w:val="0032392E"/>
    <w:rsid w:val="00354285"/>
    <w:rsid w:val="00411D99"/>
    <w:rsid w:val="004241E5"/>
    <w:rsid w:val="0049245B"/>
    <w:rsid w:val="004F4950"/>
    <w:rsid w:val="00575990"/>
    <w:rsid w:val="005C4545"/>
    <w:rsid w:val="005E220A"/>
    <w:rsid w:val="005E29C5"/>
    <w:rsid w:val="00640B07"/>
    <w:rsid w:val="00694ADB"/>
    <w:rsid w:val="00746D72"/>
    <w:rsid w:val="0078557F"/>
    <w:rsid w:val="0079541F"/>
    <w:rsid w:val="007C2981"/>
    <w:rsid w:val="00845326"/>
    <w:rsid w:val="008A6B80"/>
    <w:rsid w:val="00917D1C"/>
    <w:rsid w:val="00A2225C"/>
    <w:rsid w:val="00AC0C03"/>
    <w:rsid w:val="00C0386B"/>
    <w:rsid w:val="00C14272"/>
    <w:rsid w:val="00C436F6"/>
    <w:rsid w:val="00C5674B"/>
    <w:rsid w:val="00C72B2F"/>
    <w:rsid w:val="00C7378E"/>
    <w:rsid w:val="00E9190C"/>
    <w:rsid w:val="00F2040B"/>
    <w:rsid w:val="00F3584F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641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6</cp:revision>
  <dcterms:created xsi:type="dcterms:W3CDTF">2022-09-05T09:47:00Z</dcterms:created>
  <dcterms:modified xsi:type="dcterms:W3CDTF">2023-03-14T22:46:00Z</dcterms:modified>
</cp:coreProperties>
</file>