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9503FB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Данијела Бабић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9503FB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9503FB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9503FB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9503FB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9503FB" w:rsidRPr="008B3853" w:rsidRDefault="009503FB" w:rsidP="009503F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21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9503FB" w:rsidRPr="008B3853" w:rsidRDefault="009503F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9503FB" w:rsidRPr="009503FB" w:rsidRDefault="009503FB">
            <w:pPr>
              <w:rPr>
                <w:rFonts w:ascii="Times New Roman" w:hAnsi="Times New Roman"/>
              </w:rPr>
            </w:pPr>
            <w:proofErr w:type="spellStart"/>
            <w:r w:rsidRPr="009503FB">
              <w:rPr>
                <w:rFonts w:ascii="Times New Roman" w:hAnsi="Times New Roman"/>
              </w:rPr>
              <w:t>Скандинавистика</w:t>
            </w:r>
            <w:proofErr w:type="spellEnd"/>
          </w:p>
        </w:tc>
      </w:tr>
      <w:tr w:rsidR="009503FB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9503FB" w:rsidRPr="008B3853" w:rsidRDefault="009503FB" w:rsidP="00A7318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2015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9503FB" w:rsidRPr="008B3853" w:rsidRDefault="009503F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9503FB" w:rsidRPr="009503FB" w:rsidRDefault="009503FB">
            <w:pPr>
              <w:rPr>
                <w:rFonts w:ascii="Times New Roman" w:hAnsi="Times New Roman"/>
              </w:rPr>
            </w:pPr>
            <w:proofErr w:type="spellStart"/>
            <w:r w:rsidRPr="009503FB">
              <w:rPr>
                <w:rFonts w:ascii="Times New Roman" w:hAnsi="Times New Roman"/>
              </w:rPr>
              <w:t>Скандинавистика</w:t>
            </w:r>
            <w:proofErr w:type="spellEnd"/>
          </w:p>
        </w:tc>
      </w:tr>
      <w:tr w:rsidR="009503FB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9503FB" w:rsidRPr="008B3853" w:rsidRDefault="009503F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9503FB" w:rsidRPr="009503FB" w:rsidRDefault="009503FB">
            <w:pPr>
              <w:rPr>
                <w:rFonts w:ascii="Times New Roman" w:hAnsi="Times New Roman"/>
              </w:rPr>
            </w:pPr>
          </w:p>
        </w:tc>
      </w:tr>
      <w:tr w:rsidR="009503FB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2004</w:t>
            </w: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9503FB" w:rsidRPr="008B3853" w:rsidRDefault="009503FB" w:rsidP="00D8037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9503FB" w:rsidRPr="008B3853" w:rsidRDefault="009503FB" w:rsidP="00D8037E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9503FB" w:rsidRPr="009503FB" w:rsidRDefault="009503FB">
            <w:pPr>
              <w:rPr>
                <w:rFonts w:ascii="Times New Roman" w:hAnsi="Times New Roman"/>
              </w:rPr>
            </w:pPr>
            <w:proofErr w:type="spellStart"/>
            <w:r w:rsidRPr="009503FB">
              <w:rPr>
                <w:rFonts w:ascii="Times New Roman" w:hAnsi="Times New Roman"/>
              </w:rPr>
              <w:t>Скандинавистика</w:t>
            </w:r>
            <w:proofErr w:type="spellEnd"/>
          </w:p>
        </w:tc>
      </w:tr>
      <w:tr w:rsidR="009503FB" w:rsidRPr="00491993" w:rsidTr="00882C81">
        <w:trPr>
          <w:trHeight w:val="197"/>
        </w:trPr>
        <w:tc>
          <w:tcPr>
            <w:tcW w:w="1837" w:type="dxa"/>
            <w:gridSpan w:val="4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9503FB" w:rsidRPr="008B3853" w:rsidRDefault="009503FB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9503FB" w:rsidRPr="008B3853" w:rsidRDefault="009503FB" w:rsidP="00AB495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9503FB" w:rsidRPr="008B3853" w:rsidRDefault="009503FB" w:rsidP="00AB495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9503FB" w:rsidRPr="009503FB" w:rsidRDefault="009503FB">
            <w:pPr>
              <w:rPr>
                <w:rFonts w:ascii="Times New Roman" w:hAnsi="Times New Roman"/>
              </w:rPr>
            </w:pPr>
          </w:p>
        </w:tc>
      </w:tr>
      <w:tr w:rsidR="009503FB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9503FB" w:rsidRPr="008B3853" w:rsidRDefault="009503FB" w:rsidP="009503F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1997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9503FB" w:rsidRPr="008B3853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9503FB" w:rsidRPr="008B3853" w:rsidRDefault="009503F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9503FB" w:rsidRPr="009503FB" w:rsidRDefault="009503FB">
            <w:pPr>
              <w:rPr>
                <w:rFonts w:ascii="Times New Roman" w:hAnsi="Times New Roman"/>
              </w:rPr>
            </w:pPr>
            <w:proofErr w:type="spellStart"/>
            <w:r w:rsidRPr="009503FB">
              <w:rPr>
                <w:rFonts w:ascii="Times New Roman" w:hAnsi="Times New Roman"/>
              </w:rPr>
              <w:t>Скандинавистика</w:t>
            </w:r>
            <w:proofErr w:type="spellEnd"/>
          </w:p>
        </w:tc>
      </w:tr>
      <w:tr w:rsidR="002C6A1B" w:rsidRPr="009503F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8B3853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C6A1B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8B385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E45A53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E45A53" w:rsidRPr="003B4841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  <w:lang w:val="ru-RU"/>
              </w:rPr>
            </w:pPr>
            <w:r w:rsidRPr="00E45A53">
              <w:rPr>
                <w:rFonts w:ascii="Times New Roman" w:hAnsi="Times New Roman"/>
                <w:lang w:val="ru-RU"/>
              </w:rPr>
              <w:t>Савремени скандинавски језици 1 – дански/норвешки/шведски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A73182" w:rsidRDefault="00E45A53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Pr="00A73182" w:rsidRDefault="00E45A53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E45A53" w:rsidRPr="003B4841" w:rsidRDefault="00E45A53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E45A53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E45A53" w:rsidRPr="003B4841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  <w:lang w:val="ru-RU"/>
              </w:rPr>
            </w:pPr>
            <w:r w:rsidRPr="00E45A53">
              <w:rPr>
                <w:rFonts w:ascii="Times New Roman" w:hAnsi="Times New Roman"/>
                <w:lang w:val="ru-RU"/>
              </w:rPr>
              <w:t>Савремени скандинавски језици 2 – дански/норвешки/шведски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A73182" w:rsidRDefault="00E45A53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Pr="00A73182" w:rsidRDefault="00E45A53">
            <w:pPr>
              <w:rPr>
                <w:rFonts w:ascii="Times New Roman" w:hAnsi="Times New Roman"/>
                <w:sz w:val="20"/>
                <w:szCs w:val="20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E45A53" w:rsidRPr="003B4841" w:rsidRDefault="00E45A53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45A53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E45A53" w:rsidRPr="003B4841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  <w:lang w:val="ru-RU"/>
              </w:rPr>
            </w:pPr>
            <w:r w:rsidRPr="00E45A53">
              <w:rPr>
                <w:rFonts w:ascii="Times New Roman" w:hAnsi="Times New Roman"/>
                <w:lang w:val="ru-RU"/>
              </w:rPr>
              <w:t>Савремени скандинавски језици 3 – дански/норвешки/шведски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A73182" w:rsidRDefault="00E45A53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Pr="00A73182" w:rsidRDefault="00E45A53">
            <w:pPr>
              <w:rPr>
                <w:rFonts w:ascii="Times New Roman" w:hAnsi="Times New Roman"/>
                <w:sz w:val="20"/>
                <w:szCs w:val="20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E45A53" w:rsidRPr="003B4841" w:rsidRDefault="00E45A53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45A53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E45A53" w:rsidRPr="003B4841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  <w:lang w:val="ru-RU"/>
              </w:rPr>
            </w:pPr>
            <w:r w:rsidRPr="00E45A53">
              <w:rPr>
                <w:rFonts w:ascii="Times New Roman" w:hAnsi="Times New Roman"/>
                <w:lang w:val="ru-RU"/>
              </w:rPr>
              <w:t>Савремени скандинавски језици 4 – дански/норвешки/шведски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A73182" w:rsidRDefault="00E45A53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Pr="000C5C49" w:rsidRDefault="00E45A53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E45A53" w:rsidRPr="003B4841" w:rsidRDefault="00E45A53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45A53" w:rsidRPr="00E45A53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45A53" w:rsidRPr="003B4841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  <w:lang w:val="ru-RU"/>
              </w:rPr>
            </w:pPr>
            <w:r w:rsidRPr="00E45A53">
              <w:rPr>
                <w:rFonts w:ascii="Times New Roman" w:hAnsi="Times New Roman"/>
                <w:lang w:val="ru-RU"/>
              </w:rPr>
              <w:t>Фонетика и фонологија скандинавских језика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A73182" w:rsidRDefault="00E45A53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Default="00E45A53"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E45A53" w:rsidRDefault="00E45A53" w:rsidP="00E45A53">
            <w:pPr>
              <w:jc w:val="center"/>
            </w:pPr>
            <w:r w:rsidRPr="00DF51A1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45A53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45A53" w:rsidRPr="003B4841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</w:rPr>
            </w:pPr>
            <w:proofErr w:type="spellStart"/>
            <w:r w:rsidRPr="00E45A53">
              <w:rPr>
                <w:rFonts w:ascii="Times New Roman" w:hAnsi="Times New Roman"/>
              </w:rPr>
              <w:t>Скандинавски</w:t>
            </w:r>
            <w:proofErr w:type="spellEnd"/>
            <w:r w:rsidRPr="00E45A53">
              <w:rPr>
                <w:rFonts w:ascii="Times New Roman" w:hAnsi="Times New Roman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</w:rPr>
              <w:t>језици</w:t>
            </w:r>
            <w:proofErr w:type="spellEnd"/>
            <w:r w:rsidRPr="00E45A53">
              <w:rPr>
                <w:rFonts w:ascii="Times New Roman" w:hAnsi="Times New Roman"/>
              </w:rPr>
              <w:t xml:space="preserve"> – </w:t>
            </w:r>
            <w:proofErr w:type="spellStart"/>
            <w:r w:rsidRPr="00E45A53">
              <w:rPr>
                <w:rFonts w:ascii="Times New Roman" w:hAnsi="Times New Roman"/>
              </w:rPr>
              <w:t>међусобно</w:t>
            </w:r>
            <w:proofErr w:type="spellEnd"/>
            <w:r w:rsidRPr="00E45A53">
              <w:rPr>
                <w:rFonts w:ascii="Times New Roman" w:hAnsi="Times New Roman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</w:rPr>
              <w:t>разумевање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A73182" w:rsidRDefault="00E45A53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Default="00E45A53"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E45A53" w:rsidRDefault="00E45A53" w:rsidP="00E45A53">
            <w:pPr>
              <w:jc w:val="center"/>
            </w:pPr>
            <w:r w:rsidRPr="00DF51A1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45A53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45A53" w:rsidRPr="00EE5AAF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</w:rPr>
            </w:pPr>
            <w:proofErr w:type="spellStart"/>
            <w:r w:rsidRPr="00E45A53">
              <w:rPr>
                <w:rFonts w:ascii="Times New Roman" w:hAnsi="Times New Roman"/>
              </w:rPr>
              <w:t>Синтакса</w:t>
            </w:r>
            <w:proofErr w:type="spellEnd"/>
            <w:r w:rsidRPr="00E45A53">
              <w:rPr>
                <w:rFonts w:ascii="Times New Roman" w:hAnsi="Times New Roman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</w:rPr>
              <w:t>скандинавских</w:t>
            </w:r>
            <w:proofErr w:type="spellEnd"/>
            <w:r w:rsidRPr="00E45A53">
              <w:rPr>
                <w:rFonts w:ascii="Times New Roman" w:hAnsi="Times New Roman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</w:rPr>
              <w:t>језика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A73182" w:rsidRDefault="00E45A53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Default="00E45A53"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E45A53" w:rsidRDefault="00E45A53" w:rsidP="00E45A53">
            <w:pPr>
              <w:jc w:val="center"/>
            </w:pPr>
            <w:r w:rsidRPr="00DF51A1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45A53" w:rsidRPr="00E45A53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45A53" w:rsidRPr="00EE5AAF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  <w:lang w:val="ru-RU"/>
              </w:rPr>
            </w:pPr>
            <w:r w:rsidRPr="00E45A53">
              <w:rPr>
                <w:rFonts w:ascii="Times New Roman" w:hAnsi="Times New Roman"/>
                <w:lang w:val="ru-RU"/>
              </w:rPr>
              <w:t>Студије скандинавистике – специјални курс из књижевности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8B3853" w:rsidRDefault="00E45A53" w:rsidP="0099786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Default="00E45A53"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E45A53" w:rsidRDefault="00E45A53" w:rsidP="00E45A53">
            <w:pPr>
              <w:jc w:val="center"/>
            </w:pPr>
            <w:r w:rsidRPr="00DF51A1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45A53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45A53" w:rsidRPr="00EE5AAF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</w:rPr>
            </w:pPr>
            <w:proofErr w:type="spellStart"/>
            <w:r w:rsidRPr="00E45A53">
              <w:rPr>
                <w:rFonts w:ascii="Times New Roman" w:hAnsi="Times New Roman"/>
              </w:rPr>
              <w:t>Дидактика</w:t>
            </w:r>
            <w:proofErr w:type="spellEnd"/>
            <w:r w:rsidRPr="00E45A53">
              <w:rPr>
                <w:rFonts w:ascii="Times New Roman" w:hAnsi="Times New Roman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</w:rPr>
              <w:t>скандинавских</w:t>
            </w:r>
            <w:proofErr w:type="spellEnd"/>
            <w:r w:rsidRPr="00E45A53">
              <w:rPr>
                <w:rFonts w:ascii="Times New Roman" w:hAnsi="Times New Roman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</w:rPr>
              <w:t>језика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8B3853" w:rsidRDefault="00E45A53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Default="00E45A53"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8219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1957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E45A53" w:rsidRPr="00A26BB6" w:rsidRDefault="00E45A53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45A53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E45A53" w:rsidRPr="00EE5AAF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45A53" w:rsidRPr="008B3853" w:rsidRDefault="00E45A5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E45A53" w:rsidRPr="00E45A53" w:rsidRDefault="00E45A53" w:rsidP="005924D0">
            <w:pPr>
              <w:rPr>
                <w:rFonts w:ascii="Times New Roman" w:hAnsi="Times New Roman"/>
              </w:rPr>
            </w:pPr>
            <w:proofErr w:type="spellStart"/>
            <w:r w:rsidRPr="00E45A53">
              <w:rPr>
                <w:rFonts w:ascii="Times New Roman" w:hAnsi="Times New Roman"/>
              </w:rPr>
              <w:t>Књижевно</w:t>
            </w:r>
            <w:proofErr w:type="spellEnd"/>
            <w:r w:rsidRPr="00E45A53">
              <w:rPr>
                <w:rFonts w:ascii="Times New Roman" w:hAnsi="Times New Roman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</w:rPr>
              <w:t>превођење</w:t>
            </w:r>
            <w:proofErr w:type="spellEnd"/>
            <w:r w:rsidRPr="00E45A53">
              <w:rPr>
                <w:rFonts w:ascii="Times New Roman" w:hAnsi="Times New Roman"/>
              </w:rPr>
              <w:t xml:space="preserve"> ‒ </w:t>
            </w:r>
            <w:proofErr w:type="spellStart"/>
            <w:r w:rsidRPr="00E45A53">
              <w:rPr>
                <w:rFonts w:ascii="Times New Roman" w:hAnsi="Times New Roman"/>
              </w:rPr>
              <w:t>шведски</w:t>
            </w:r>
            <w:proofErr w:type="spellEnd"/>
            <w:r w:rsidRPr="00E45A53">
              <w:rPr>
                <w:rFonts w:ascii="Times New Roman" w:hAnsi="Times New Roman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</w:rPr>
              <w:t>језик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E45A53" w:rsidRPr="008B3853" w:rsidRDefault="00E45A53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E45A53" w:rsidRPr="00E45A53" w:rsidRDefault="00E45A53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E45A53" w:rsidRPr="00A26BB6" w:rsidRDefault="00E45A53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9503F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E45A53" w:rsidRPr="00F0723B" w:rsidTr="007E4439">
        <w:trPr>
          <w:trHeight w:val="161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Глаголски вид у шведском и његови еквиваленти у спрском језику.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Магистарски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рад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Београд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>, 2004.</w:t>
            </w:r>
          </w:p>
        </w:tc>
      </w:tr>
      <w:tr w:rsidR="00E45A53" w:rsidRPr="00F0723B" w:rsidTr="007E4439">
        <w:trPr>
          <w:trHeight w:val="188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Темпорална детерминација у реченичним комплексима са временском клаузом у шведском и српском језику“.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Докторски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рад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Филолошки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факултет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Београд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>, 2015.</w:t>
            </w:r>
          </w:p>
        </w:tc>
      </w:tr>
      <w:tr w:rsidR="00E45A53" w:rsidRPr="00F0723B" w:rsidTr="007E4439">
        <w:trPr>
          <w:trHeight w:val="215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„Симултаност два тренутка – о једном типу временских реченица“.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Анали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Филолошког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факултета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>, 2012, 24/1: 235–249.</w:t>
            </w:r>
          </w:p>
        </w:tc>
      </w:tr>
      <w:tr w:rsidR="00E45A53" w:rsidRPr="00F0723B" w:rsidTr="00040F75">
        <w:trPr>
          <w:trHeight w:val="161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„Реченични модификатор </w:t>
            </w:r>
            <w:r w:rsidRPr="00E45A53">
              <w:rPr>
                <w:rFonts w:ascii="Times New Roman" w:hAnsi="Times New Roman"/>
                <w:sz w:val="20"/>
                <w:szCs w:val="20"/>
              </w:rPr>
              <w:t>V</w:t>
            </w: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Ä</w:t>
            </w:r>
            <w:r w:rsidRPr="00E45A53">
              <w:rPr>
                <w:rFonts w:ascii="Times New Roman" w:hAnsi="Times New Roman"/>
                <w:sz w:val="20"/>
                <w:szCs w:val="20"/>
              </w:rPr>
              <w:t>L</w:t>
            </w: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у шведском језику и његови српски еквиваленти“.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Примењена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lastRenderedPageBreak/>
              <w:t>лингвистика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, 2012, 13: 27–35. </w:t>
            </w:r>
          </w:p>
        </w:tc>
      </w:tr>
      <w:tr w:rsidR="00E45A53" w:rsidRPr="00F0723B" w:rsidTr="007E4439">
        <w:trPr>
          <w:trHeight w:val="98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„Линеарно-пунктуална симултаност – осврт на један тип реченица са темпоралним везницима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medan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/док и </w:t>
            </w:r>
            <w:r w:rsidRPr="00E45A53">
              <w:rPr>
                <w:rFonts w:ascii="Times New Roman" w:hAnsi="Times New Roman"/>
                <w:sz w:val="20"/>
                <w:szCs w:val="20"/>
              </w:rPr>
              <w:t>n</w:t>
            </w: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ä</w:t>
            </w:r>
            <w:r w:rsidRPr="00E45A53">
              <w:rPr>
                <w:rFonts w:ascii="Times New Roman" w:hAnsi="Times New Roman"/>
                <w:sz w:val="20"/>
                <w:szCs w:val="20"/>
              </w:rPr>
              <w:t>r</w:t>
            </w: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/кад(а) у шведском и српском језику“.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Комуникација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online, 2014, 5: 1–14.</w:t>
            </w:r>
          </w:p>
        </w:tc>
      </w:tr>
      <w:tr w:rsidR="00E45A53" w:rsidRPr="00F0723B" w:rsidTr="007E4439">
        <w:trPr>
          <w:trHeight w:val="170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„Шведске зависносложене реченице са временском клаузом уведеном лексикализованим спојем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inte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E45A53">
              <w:rPr>
                <w:rFonts w:ascii="Times New Roman" w:hAnsi="Times New Roman"/>
                <w:sz w:val="20"/>
                <w:szCs w:val="20"/>
              </w:rPr>
              <w:t>f</w:t>
            </w: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ö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rr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ä</w:t>
            </w:r>
            <w:r w:rsidRPr="00E45A53">
              <w:rPr>
                <w:rFonts w:ascii="Times New Roman" w:hAnsi="Times New Roman"/>
                <w:sz w:val="20"/>
                <w:szCs w:val="20"/>
              </w:rPr>
              <w:t>n</w:t>
            </w: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“.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Комуникација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online, 2015, 6: 1–14.</w:t>
            </w:r>
          </w:p>
        </w:tc>
      </w:tr>
      <w:tr w:rsidR="00E45A53" w:rsidRPr="00E45A53" w:rsidTr="00040F75">
        <w:trPr>
          <w:trHeight w:val="251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„Перфекат у шведском језику и његови еквиваленти у српском језику“ (у коауторству са Доријаном Хајдуом), Примењена лингвистика, 2019, 20: 55–68.</w:t>
            </w:r>
          </w:p>
        </w:tc>
      </w:tr>
      <w:tr w:rsidR="00E45A53" w:rsidRPr="00E45A53" w:rsidTr="00040F75">
        <w:trPr>
          <w:trHeight w:val="251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„Презент и конструкција </w:t>
            </w:r>
            <w:r w:rsidRPr="00E45A53">
              <w:rPr>
                <w:rFonts w:ascii="Times New Roman" w:hAnsi="Times New Roman"/>
                <w:sz w:val="20"/>
                <w:szCs w:val="20"/>
              </w:rPr>
              <w:t>SKA</w:t>
            </w: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+инфинитив као средства за исказивање футурских предикација у савременом шведском језику“ (у коауторству са Доријаном Хајдуом), Комуникација и култура </w:t>
            </w:r>
            <w:r w:rsidRPr="00E45A53">
              <w:rPr>
                <w:rFonts w:ascii="Times New Roman" w:hAnsi="Times New Roman"/>
                <w:sz w:val="20"/>
                <w:szCs w:val="20"/>
              </w:rPr>
              <w:t>online</w:t>
            </w: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, 2021, 12.</w:t>
            </w:r>
          </w:p>
        </w:tc>
      </w:tr>
      <w:tr w:rsidR="00E45A53" w:rsidRPr="00E45A53" w:rsidTr="00040F75">
        <w:trPr>
          <w:trHeight w:val="89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"Шведски сто - Шта се то крчка у шведској књижевној кухињи" – међународни преводилачки пројекат поводом учешћа Шведске као земље-почасног госта на Београдском сајму књига 2010. године.</w:t>
            </w:r>
          </w:p>
        </w:tc>
      </w:tr>
      <w:tr w:rsidR="00E45A53" w:rsidRPr="00F0723B" w:rsidTr="00040F75">
        <w:trPr>
          <w:trHeight w:val="125"/>
        </w:trPr>
        <w:tc>
          <w:tcPr>
            <w:tcW w:w="736" w:type="dxa"/>
            <w:vAlign w:val="center"/>
          </w:tcPr>
          <w:p w:rsidR="00E45A53" w:rsidRPr="00EE5AAF" w:rsidRDefault="00E45A53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45A53" w:rsidRPr="00E45A53" w:rsidRDefault="00E45A53" w:rsidP="00925CA8">
            <w:pPr>
              <w:rPr>
                <w:rFonts w:ascii="Times New Roman" w:hAnsi="Times New Roman"/>
                <w:sz w:val="20"/>
                <w:szCs w:val="20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Превод са шведског језика: Стив Сем-Сандберг: Убоги у Лођу.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Нови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Сад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Чаробна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45A53">
              <w:rPr>
                <w:rFonts w:ascii="Times New Roman" w:hAnsi="Times New Roman"/>
                <w:sz w:val="20"/>
                <w:szCs w:val="20"/>
              </w:rPr>
              <w:t>књига</w:t>
            </w:r>
            <w:proofErr w:type="spellEnd"/>
            <w:r w:rsidRPr="00E45A53">
              <w:rPr>
                <w:rFonts w:ascii="Times New Roman" w:hAnsi="Times New Roman"/>
                <w:sz w:val="20"/>
                <w:szCs w:val="20"/>
              </w:rPr>
              <w:t>, 2010.</w:t>
            </w:r>
          </w:p>
        </w:tc>
      </w:tr>
      <w:tr w:rsidR="00A73182" w:rsidRPr="009503F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A73182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0C5C49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E45A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  </w:t>
            </w:r>
          </w:p>
        </w:tc>
        <w:tc>
          <w:tcPr>
            <w:tcW w:w="3763" w:type="dxa"/>
            <w:gridSpan w:val="4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A73182" w:rsidRPr="00E45A53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E45A53" w:rsidRPr="00E45A53" w:rsidRDefault="00E45A53" w:rsidP="00E45A53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1. Мелардаленска висока школа у Вестеросу, Шведска, август 1999 - јануар 2000, Скандинавистика </w:t>
            </w:r>
          </w:p>
          <w:p w:rsidR="00E45A53" w:rsidRPr="00E45A53" w:rsidRDefault="00E45A53" w:rsidP="00E45A53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2. Будимпешта, Мађарска, 2000, Конференција за лекторе шведског језика </w:t>
            </w:r>
          </w:p>
          <w:p w:rsidR="00E45A53" w:rsidRPr="00E45A53" w:rsidRDefault="00E45A53" w:rsidP="00E45A53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3. Народни универзитет Вестерханинге, Шведска, јул 2001, Стручни курс за наставнике и преводиоце шведског језика</w:t>
            </w:r>
          </w:p>
          <w:p w:rsidR="00E45A53" w:rsidRPr="00E45A53" w:rsidRDefault="00E45A53" w:rsidP="00E45A53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4. Филолошки факултет, Београд, Србија, 2001, Конференција за лекторе шведског језика</w:t>
            </w:r>
          </w:p>
          <w:p w:rsidR="00E45A53" w:rsidRPr="00E45A53" w:rsidRDefault="00E45A53" w:rsidP="00E45A53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5. Будимпешта, Мађарска, 2002, Конференција Скандинависта</w:t>
            </w:r>
          </w:p>
          <w:p w:rsidR="00E45A53" w:rsidRPr="00E45A53" w:rsidRDefault="00E45A53" w:rsidP="00E45A53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6. Народни универзитет Билстремска, Шведска, јул 2004, Стручни курс за наставнике и преводиоце шведског језика као страног</w:t>
            </w:r>
          </w:p>
          <w:p w:rsidR="00E45A53" w:rsidRPr="00E45A53" w:rsidRDefault="00E45A53" w:rsidP="00E45A53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7. Краков, Пољска, 2005. Конференција Скандинависта</w:t>
            </w:r>
          </w:p>
          <w:p w:rsidR="00A73182" w:rsidRPr="00BC67C8" w:rsidRDefault="00E45A53" w:rsidP="00E45A53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ru-RU"/>
              </w:rPr>
              <w:t>8. Филолошки факултет, Београд, Србија, октобар 2019, Конференција за лекторе шведског језика</w:t>
            </w:r>
          </w:p>
        </w:tc>
      </w:tr>
      <w:tr w:rsidR="00A73182" w:rsidRPr="009503FB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E45A53" w:rsidRPr="00E45A53" w:rsidRDefault="00E45A53" w:rsidP="00E45A5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sr-Cyrl-CS"/>
              </w:rPr>
              <w:t>учешћа у организацији и реализацији домаћих и међународних стручних пројеката, конференција и обележавања јубилеја матичне групе</w:t>
            </w:r>
          </w:p>
          <w:p w:rsidR="00E45A53" w:rsidRPr="00E45A53" w:rsidRDefault="00E45A53" w:rsidP="00E45A5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sr-Cyrl-CS"/>
              </w:rPr>
              <w:t>ангажовања у организовању и изради планова и програма рада матичне групе</w:t>
            </w:r>
          </w:p>
          <w:p w:rsidR="00A73182" w:rsidRPr="00EE5AAF" w:rsidRDefault="00E45A53" w:rsidP="00E45A5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45A53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дела са шведског и енглеског језика на српски језик</w:t>
            </w:r>
            <w:bookmarkStart w:id="0" w:name="_GoBack"/>
            <w:bookmarkEnd w:id="0"/>
          </w:p>
        </w:tc>
      </w:tr>
    </w:tbl>
    <w:p w:rsidR="00837D55" w:rsidRPr="00C77347" w:rsidRDefault="00E45A53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C5C49"/>
    <w:rsid w:val="001419C1"/>
    <w:rsid w:val="001B53FA"/>
    <w:rsid w:val="002258D7"/>
    <w:rsid w:val="002A5DBF"/>
    <w:rsid w:val="002C6A1B"/>
    <w:rsid w:val="00354285"/>
    <w:rsid w:val="003B4841"/>
    <w:rsid w:val="00411D99"/>
    <w:rsid w:val="0049245B"/>
    <w:rsid w:val="004F4950"/>
    <w:rsid w:val="00542705"/>
    <w:rsid w:val="00575990"/>
    <w:rsid w:val="005E220A"/>
    <w:rsid w:val="005E29C5"/>
    <w:rsid w:val="0079541F"/>
    <w:rsid w:val="007A1E6B"/>
    <w:rsid w:val="007C2981"/>
    <w:rsid w:val="007E4439"/>
    <w:rsid w:val="008A785D"/>
    <w:rsid w:val="008B3853"/>
    <w:rsid w:val="00917D1C"/>
    <w:rsid w:val="009503FB"/>
    <w:rsid w:val="009E7D66"/>
    <w:rsid w:val="00A2225C"/>
    <w:rsid w:val="00A26BB6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45A53"/>
    <w:rsid w:val="00E9190C"/>
    <w:rsid w:val="00E94296"/>
    <w:rsid w:val="00EC6D18"/>
    <w:rsid w:val="00EE5AAF"/>
    <w:rsid w:val="00F0723B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679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21</cp:revision>
  <dcterms:created xsi:type="dcterms:W3CDTF">2022-09-06T14:58:00Z</dcterms:created>
  <dcterms:modified xsi:type="dcterms:W3CDTF">2023-03-15T16:49:00Z</dcterms:modified>
</cp:coreProperties>
</file>