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9"/>
        <w:gridCol w:w="2768"/>
        <w:gridCol w:w="975"/>
        <w:gridCol w:w="3125"/>
        <w:gridCol w:w="1675"/>
      </w:tblGrid>
      <w:tr w:rsidR="00A04AFE" w:rsidRPr="00D71A03" w:rsidTr="00A04AFE">
        <w:trPr>
          <w:trHeight w:val="780"/>
        </w:trPr>
        <w:tc>
          <w:tcPr>
            <w:tcW w:w="10760" w:type="dxa"/>
            <w:gridSpan w:val="5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bookmarkStart w:id="0" w:name="_GoBack" w:colFirst="0" w:colLast="0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A04AFE" w:rsidRPr="00A04AFE" w:rsidTr="00A04AFE">
        <w:trPr>
          <w:trHeight w:val="255"/>
        </w:trPr>
        <w:tc>
          <w:tcPr>
            <w:tcW w:w="5148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средње</w:t>
            </w:r>
            <w:proofErr w:type="spellEnd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слово</w:t>
            </w:r>
            <w:proofErr w:type="spellEnd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име</w:t>
            </w:r>
            <w:proofErr w:type="spellEnd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561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Опарница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С.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Милена</w:t>
            </w:r>
            <w:proofErr w:type="spellEnd"/>
          </w:p>
        </w:tc>
      </w:tr>
      <w:tr w:rsidR="00A04AFE" w:rsidRPr="00A04AFE" w:rsidTr="00A04AFE">
        <w:trPr>
          <w:trHeight w:val="255"/>
        </w:trPr>
        <w:tc>
          <w:tcPr>
            <w:tcW w:w="5148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561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асистент</w:t>
            </w:r>
            <w:proofErr w:type="spellEnd"/>
          </w:p>
        </w:tc>
      </w:tr>
      <w:tr w:rsidR="00A04AFE" w:rsidRPr="00D71A03" w:rsidTr="00A04AFE">
        <w:trPr>
          <w:trHeight w:val="480"/>
        </w:trPr>
        <w:tc>
          <w:tcPr>
            <w:tcW w:w="5148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561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</w:tr>
      <w:tr w:rsidR="00A04AFE" w:rsidRPr="00A04AFE" w:rsidTr="00A04AFE">
        <w:trPr>
          <w:trHeight w:val="255"/>
        </w:trPr>
        <w:tc>
          <w:tcPr>
            <w:tcW w:w="5148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Датум</w:t>
            </w:r>
            <w:proofErr w:type="spellEnd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запослења</w:t>
            </w:r>
            <w:proofErr w:type="spellEnd"/>
          </w:p>
        </w:tc>
        <w:tc>
          <w:tcPr>
            <w:tcW w:w="561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8. 2. 2021.</w:t>
            </w:r>
          </w:p>
        </w:tc>
      </w:tr>
      <w:tr w:rsidR="00A04AFE" w:rsidRPr="00A04AFE" w:rsidTr="00A04AFE">
        <w:trPr>
          <w:trHeight w:val="255"/>
        </w:trPr>
        <w:tc>
          <w:tcPr>
            <w:tcW w:w="5148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Ужа</w:t>
            </w:r>
            <w:proofErr w:type="spellEnd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научна</w:t>
            </w:r>
            <w:proofErr w:type="spellEnd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уметничка</w:t>
            </w:r>
            <w:proofErr w:type="spellEnd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561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Општа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</w:p>
        </w:tc>
      </w:tr>
      <w:tr w:rsidR="00A04AFE" w:rsidRPr="00A04AFE" w:rsidTr="00A04AFE">
        <w:trPr>
          <w:trHeight w:val="255"/>
        </w:trPr>
        <w:tc>
          <w:tcPr>
            <w:tcW w:w="5148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561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4032" w:type="dxa"/>
            <w:gridSpan w:val="2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1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366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Област</w:t>
            </w:r>
            <w:proofErr w:type="spellEnd"/>
          </w:p>
        </w:tc>
      </w:tr>
      <w:tr w:rsidR="00A04AFE" w:rsidRPr="00A04AFE" w:rsidTr="00A04AFE">
        <w:trPr>
          <w:trHeight w:val="255"/>
        </w:trPr>
        <w:tc>
          <w:tcPr>
            <w:tcW w:w="403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Избор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111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1. 2. 2021.</w:t>
            </w:r>
          </w:p>
        </w:tc>
        <w:tc>
          <w:tcPr>
            <w:tcW w:w="366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Општа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</w:p>
        </w:tc>
      </w:tr>
      <w:tr w:rsidR="00A04AFE" w:rsidRPr="00A04AFE" w:rsidTr="00A04AFE">
        <w:trPr>
          <w:trHeight w:val="255"/>
        </w:trPr>
        <w:tc>
          <w:tcPr>
            <w:tcW w:w="403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111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66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403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Специјализација</w:t>
            </w:r>
            <w:proofErr w:type="spellEnd"/>
          </w:p>
        </w:tc>
        <w:tc>
          <w:tcPr>
            <w:tcW w:w="111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66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403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11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26. 10. 2015.</w:t>
            </w:r>
          </w:p>
        </w:tc>
        <w:tc>
          <w:tcPr>
            <w:tcW w:w="366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Универзитет у Љубљани - Педагошки факултет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Когнитивне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науке</w:t>
            </w:r>
            <w:proofErr w:type="spellEnd"/>
          </w:p>
        </w:tc>
      </w:tr>
      <w:tr w:rsidR="00A04AFE" w:rsidRPr="00A04AFE" w:rsidTr="00A04AFE">
        <w:trPr>
          <w:trHeight w:val="255"/>
        </w:trPr>
        <w:tc>
          <w:tcPr>
            <w:tcW w:w="403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111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30. 6. 2011.</w:t>
            </w:r>
          </w:p>
        </w:tc>
        <w:tc>
          <w:tcPr>
            <w:tcW w:w="366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Општа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</w:p>
        </w:tc>
      </w:tr>
      <w:tr w:rsidR="00A04AFE" w:rsidRPr="00D71A03" w:rsidTr="00A04AFE">
        <w:trPr>
          <w:trHeight w:val="255"/>
        </w:trPr>
        <w:tc>
          <w:tcPr>
            <w:tcW w:w="10760" w:type="dxa"/>
            <w:gridSpan w:val="5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Списак предмета које наставник држи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Р.б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Назив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Врста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студија</w:t>
            </w:r>
            <w:proofErr w:type="spellEnd"/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Примењена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243" w:type="dxa"/>
            <w:noWrap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Општа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2 -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Фонологија</w:t>
            </w:r>
            <w:proofErr w:type="spellEnd"/>
          </w:p>
        </w:tc>
        <w:tc>
          <w:tcPr>
            <w:tcW w:w="1116" w:type="dxa"/>
            <w:noWrap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6" w:type="dxa"/>
            <w:noWrap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Језици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за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обележавање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текста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Општа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3 -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Морфологија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Основе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лингвистичке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анализе</w:t>
            </w:r>
            <w:proofErr w:type="spellEnd"/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Корпусна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Савремена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морфолошка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истраживања</w:t>
            </w:r>
            <w:proofErr w:type="spellEnd"/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МАС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Савремена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фонолошка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истраживања</w:t>
            </w:r>
            <w:proofErr w:type="spellEnd"/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МАС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243" w:type="dxa"/>
            <w:noWrap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Дискурс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јавне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комуникације</w:t>
            </w:r>
            <w:proofErr w:type="spellEnd"/>
          </w:p>
        </w:tc>
        <w:tc>
          <w:tcPr>
            <w:tcW w:w="111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66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МАС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025" w:type="dxa"/>
            <w:gridSpan w:val="3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D71A03" w:rsidTr="00A04AFE">
        <w:trPr>
          <w:trHeight w:val="255"/>
        </w:trPr>
        <w:tc>
          <w:tcPr>
            <w:tcW w:w="10760" w:type="dxa"/>
            <w:gridSpan w:val="5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Репрезентативне референце (минимално 5, не више од 10)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71" w:type="dxa"/>
            <w:gridSpan w:val="4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Parović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V. &amp;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Mihajlović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, M. (2018). What can we do with words? U L.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Marinković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i M.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Šćepanović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ured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.),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Darovitost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obrazovanje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i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razvoj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—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tematski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zbornik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radova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međunarodnog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značaja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(str. 163-169). Novi Sad: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Udruženje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građana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„Mensa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Srbije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“.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71" w:type="dxa"/>
            <w:gridSpan w:val="4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Parović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, V. &amp;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Mihajlović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, M. (2017). Working with gifted students within the area of linguistics in Regional center for talents “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Mihajlo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Pupin“,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Pancevo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. U M.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Šćepanović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ured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.),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Darovitost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—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tematski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zbornik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radova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međunarodnog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značaja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(str. 206-213). Novi Sad: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Udruženje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građana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„Mensa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Srbije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“.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71" w:type="dxa"/>
            <w:gridSpan w:val="4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Mihajlović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, M. (2014). A computational morphology approach to Croatian noun inflection — the case of gender assignment. </w:t>
            </w:r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Wiener </w:t>
            </w:r>
            <w:proofErr w:type="spellStart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Linguistische</w:t>
            </w:r>
            <w:proofErr w:type="spellEnd"/>
            <w:r w:rsidRPr="00D71A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Gazette</w:t>
            </w: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, 120-127.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71" w:type="dxa"/>
            <w:gridSpan w:val="4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71" w:type="dxa"/>
            <w:gridSpan w:val="4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71" w:type="dxa"/>
            <w:gridSpan w:val="4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71" w:type="dxa"/>
            <w:gridSpan w:val="4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971" w:type="dxa"/>
            <w:gridSpan w:val="4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971" w:type="dxa"/>
            <w:gridSpan w:val="4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789" w:type="dxa"/>
            <w:hideMark/>
          </w:tcPr>
          <w:p w:rsidR="00A04AFE" w:rsidRPr="00D71A03" w:rsidRDefault="00A04AFE" w:rsidP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971" w:type="dxa"/>
            <w:gridSpan w:val="4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D71A03" w:rsidTr="00A04AFE">
        <w:trPr>
          <w:trHeight w:val="255"/>
        </w:trPr>
        <w:tc>
          <w:tcPr>
            <w:tcW w:w="10760" w:type="dxa"/>
            <w:gridSpan w:val="5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Збирни подаци научне, односно уметничке и стручне активности наставника</w:t>
            </w:r>
          </w:p>
        </w:tc>
      </w:tr>
      <w:tr w:rsidR="00A04AFE" w:rsidRPr="00D71A03" w:rsidTr="00A04AFE">
        <w:trPr>
          <w:trHeight w:val="525"/>
        </w:trPr>
        <w:tc>
          <w:tcPr>
            <w:tcW w:w="403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Укупан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број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111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66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D71A03" w:rsidTr="00A04AFE">
        <w:trPr>
          <w:trHeight w:val="540"/>
        </w:trPr>
        <w:tc>
          <w:tcPr>
            <w:tcW w:w="4032" w:type="dxa"/>
            <w:gridSpan w:val="2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Укупан број радова са </w:t>
            </w: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SCI</w:t>
            </w:r>
            <w:r w:rsidRPr="00D71A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SSCI</w:t>
            </w:r>
            <w:r w:rsidRPr="00D71A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111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66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946" w:type="dxa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4AFE" w:rsidRPr="00A04AFE" w:rsidTr="00A04AFE">
        <w:trPr>
          <w:trHeight w:val="255"/>
        </w:trPr>
        <w:tc>
          <w:tcPr>
            <w:tcW w:w="10760" w:type="dxa"/>
            <w:gridSpan w:val="5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A04AFE" w:rsidRPr="00D71A03" w:rsidTr="00A04AFE">
        <w:trPr>
          <w:trHeight w:val="255"/>
        </w:trPr>
        <w:tc>
          <w:tcPr>
            <w:tcW w:w="10760" w:type="dxa"/>
            <w:gridSpan w:val="5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1) „Corpus annotation with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WebAnno</w:t>
            </w:r>
            <w:proofErr w:type="spellEnd"/>
            <w:proofErr w:type="gram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“ –</w:t>
            </w:r>
            <w:proofErr w:type="gram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обука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је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одржана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Филолошком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факултету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Београду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, 10. </w:t>
            </w:r>
            <w:proofErr w:type="spellStart"/>
            <w:proofErr w:type="gram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децембра</w:t>
            </w:r>
            <w:proofErr w:type="spellEnd"/>
            <w:proofErr w:type="gram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2015. </w:t>
            </w:r>
            <w:proofErr w:type="spellStart"/>
            <w:proofErr w:type="gram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године</w:t>
            </w:r>
            <w:proofErr w:type="spellEnd"/>
            <w:proofErr w:type="gram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Pr="00D71A03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2)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ReLDI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семинар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1 „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Емпиријски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подаци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истраживањима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језика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ресурси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методе</w:t>
            </w:r>
            <w:proofErr w:type="spellEnd"/>
            <w:r w:rsidRPr="00D71A03">
              <w:rPr>
                <w:rFonts w:ascii="Times New Roman" w:hAnsi="Times New Roman" w:cs="Times New Roman"/>
                <w:sz w:val="20"/>
                <w:szCs w:val="20"/>
              </w:rPr>
              <w:t xml:space="preserve">“. </w:t>
            </w:r>
            <w:r w:rsidRPr="00D71A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Семинар је одржан на Филолошком факултету у Београду, од 2. до 5. јуна 2016. године;</w:t>
            </w:r>
          </w:p>
        </w:tc>
      </w:tr>
      <w:tr w:rsidR="00A04AFE" w:rsidRPr="00D71A03" w:rsidTr="00A04AFE">
        <w:trPr>
          <w:trHeight w:val="255"/>
        </w:trPr>
        <w:tc>
          <w:tcPr>
            <w:tcW w:w="10760" w:type="dxa"/>
            <w:gridSpan w:val="5"/>
            <w:noWrap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A04AFE" w:rsidRPr="00D71A03" w:rsidTr="00A04AFE">
        <w:trPr>
          <w:trHeight w:val="255"/>
        </w:trPr>
        <w:tc>
          <w:tcPr>
            <w:tcW w:w="10760" w:type="dxa"/>
            <w:gridSpan w:val="5"/>
            <w:hideMark/>
          </w:tcPr>
          <w:p w:rsidR="00A04AFE" w:rsidRPr="00D71A03" w:rsidRDefault="00A04AF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71A0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bookmarkEnd w:id="0"/>
      <w:tr w:rsidR="00A04AFE" w:rsidRPr="00D71A03" w:rsidTr="00A04AFE">
        <w:trPr>
          <w:trHeight w:val="255"/>
        </w:trPr>
        <w:tc>
          <w:tcPr>
            <w:tcW w:w="10760" w:type="dxa"/>
            <w:gridSpan w:val="5"/>
            <w:noWrap/>
            <w:hideMark/>
          </w:tcPr>
          <w:p w:rsidR="00A04AFE" w:rsidRPr="00A04AFE" w:rsidRDefault="00A04AFE">
            <w:pPr>
              <w:rPr>
                <w:lang w:val="ru-RU"/>
              </w:rPr>
            </w:pPr>
            <w:r w:rsidRPr="00A04AFE">
              <w:t> </w:t>
            </w:r>
          </w:p>
        </w:tc>
      </w:tr>
      <w:tr w:rsidR="00A04AFE" w:rsidRPr="00D71A03" w:rsidTr="00A04AFE">
        <w:trPr>
          <w:trHeight w:val="255"/>
        </w:trPr>
        <w:tc>
          <w:tcPr>
            <w:tcW w:w="10760" w:type="dxa"/>
            <w:gridSpan w:val="5"/>
            <w:noWrap/>
            <w:hideMark/>
          </w:tcPr>
          <w:p w:rsidR="00A04AFE" w:rsidRPr="00A04AFE" w:rsidRDefault="00A04AFE">
            <w:pPr>
              <w:rPr>
                <w:lang w:val="ru-RU"/>
              </w:rPr>
            </w:pPr>
            <w:r w:rsidRPr="00A04AFE">
              <w:t> </w:t>
            </w:r>
          </w:p>
        </w:tc>
      </w:tr>
    </w:tbl>
    <w:p w:rsidR="00837D55" w:rsidRPr="00A04AFE" w:rsidRDefault="00D71A03">
      <w:pPr>
        <w:rPr>
          <w:lang w:val="ru-RU"/>
        </w:rPr>
      </w:pPr>
    </w:p>
    <w:sectPr w:rsidR="00837D55" w:rsidRPr="00A04AFE" w:rsidSect="00AC0C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02B"/>
    <w:rsid w:val="00026763"/>
    <w:rsid w:val="000A5FD2"/>
    <w:rsid w:val="001419C1"/>
    <w:rsid w:val="00354285"/>
    <w:rsid w:val="00411D99"/>
    <w:rsid w:val="0049245B"/>
    <w:rsid w:val="004F4950"/>
    <w:rsid w:val="005E220A"/>
    <w:rsid w:val="005E29C5"/>
    <w:rsid w:val="0079541F"/>
    <w:rsid w:val="007C002B"/>
    <w:rsid w:val="007C2981"/>
    <w:rsid w:val="00917D1C"/>
    <w:rsid w:val="00A04AFE"/>
    <w:rsid w:val="00A2225C"/>
    <w:rsid w:val="00AC0C03"/>
    <w:rsid w:val="00C0386B"/>
    <w:rsid w:val="00C436F6"/>
    <w:rsid w:val="00C5674B"/>
    <w:rsid w:val="00C7378E"/>
    <w:rsid w:val="00D71A03"/>
    <w:rsid w:val="00E9190C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04A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04A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48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379</Words>
  <Characters>2166</Characters>
  <Application>Microsoft Office Word</Application>
  <DocSecurity>0</DocSecurity>
  <Lines>18</Lines>
  <Paragraphs>5</Paragraphs>
  <ScaleCrop>false</ScaleCrop>
  <Company/>
  <LinksUpToDate>false</LinksUpToDate>
  <CharactersWithSpaces>2540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3</cp:revision>
  <dcterms:created xsi:type="dcterms:W3CDTF">2022-12-04T23:00:00Z</dcterms:created>
  <dcterms:modified xsi:type="dcterms:W3CDTF">2023-03-15T20:04:00Z</dcterms:modified>
</cp:coreProperties>
</file>