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1134"/>
        <w:gridCol w:w="95"/>
        <w:gridCol w:w="897"/>
        <w:gridCol w:w="1808"/>
        <w:gridCol w:w="269"/>
        <w:gridCol w:w="333"/>
        <w:gridCol w:w="355"/>
        <w:gridCol w:w="456"/>
        <w:gridCol w:w="233"/>
        <w:gridCol w:w="1433"/>
        <w:gridCol w:w="1027"/>
        <w:gridCol w:w="913"/>
      </w:tblGrid>
      <w:tr w:rsidR="0044222A" w:rsidRPr="00491993" w:rsidTr="00A96082">
        <w:trPr>
          <w:trHeight w:val="350"/>
        </w:trPr>
        <w:tc>
          <w:tcPr>
            <w:tcW w:w="4975" w:type="dxa"/>
            <w:gridSpan w:val="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4750" w:type="dxa"/>
            <w:gridSpan w:val="7"/>
            <w:vAlign w:val="center"/>
          </w:tcPr>
          <w:p w:rsidR="002A5DBF" w:rsidRPr="00491993" w:rsidRDefault="0047239A" w:rsidP="00C0644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</w:t>
            </w:r>
            <w:r w:rsidR="00C06446">
              <w:rPr>
                <w:rFonts w:ascii="Times New Roman" w:hAnsi="Times New Roman"/>
                <w:sz w:val="20"/>
                <w:szCs w:val="20"/>
                <w:lang w:val="sr-Cyrl-CS"/>
              </w:rPr>
              <w:t>аташа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C06446">
              <w:rPr>
                <w:rFonts w:ascii="Times New Roman" w:hAnsi="Times New Roman"/>
                <w:sz w:val="20"/>
                <w:szCs w:val="20"/>
                <w:lang w:val="sr-Cyrl-CS"/>
              </w:rPr>
              <w:t>Л</w:t>
            </w:r>
            <w:r w:rsidR="00A159A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="00C06446">
              <w:rPr>
                <w:rFonts w:ascii="Times New Roman" w:hAnsi="Times New Roman"/>
                <w:sz w:val="20"/>
                <w:szCs w:val="20"/>
                <w:lang w:val="sr-Cyrl-CS"/>
              </w:rPr>
              <w:t>Јанићијевић</w:t>
            </w:r>
          </w:p>
        </w:tc>
      </w:tr>
      <w:tr w:rsidR="0044222A" w:rsidRPr="00491993" w:rsidTr="00A96082">
        <w:trPr>
          <w:trHeight w:val="260"/>
        </w:trPr>
        <w:tc>
          <w:tcPr>
            <w:tcW w:w="4975" w:type="dxa"/>
            <w:gridSpan w:val="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750" w:type="dxa"/>
            <w:gridSpan w:val="7"/>
            <w:vAlign w:val="center"/>
          </w:tcPr>
          <w:p w:rsidR="002A5DBF" w:rsidRPr="00491993" w:rsidRDefault="00C06446" w:rsidP="00C0644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доцент</w:t>
            </w:r>
          </w:p>
        </w:tc>
      </w:tr>
      <w:tr w:rsidR="0044222A" w:rsidRPr="00491993" w:rsidTr="00A96082">
        <w:trPr>
          <w:trHeight w:val="427"/>
        </w:trPr>
        <w:tc>
          <w:tcPr>
            <w:tcW w:w="4975" w:type="dxa"/>
            <w:gridSpan w:val="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или непуним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4750" w:type="dxa"/>
            <w:gridSpan w:val="7"/>
            <w:vAlign w:val="center"/>
          </w:tcPr>
          <w:p w:rsidR="002A5DBF" w:rsidRPr="00491993" w:rsidRDefault="0047239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 – Филолошки факултет</w:t>
            </w:r>
          </w:p>
        </w:tc>
      </w:tr>
      <w:tr w:rsidR="0044222A" w:rsidRPr="00491993" w:rsidTr="00A96082">
        <w:trPr>
          <w:trHeight w:val="427"/>
        </w:trPr>
        <w:tc>
          <w:tcPr>
            <w:tcW w:w="4975" w:type="dxa"/>
            <w:gridSpan w:val="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4750" w:type="dxa"/>
            <w:gridSpan w:val="7"/>
            <w:vAlign w:val="center"/>
          </w:tcPr>
          <w:p w:rsidR="002A5DBF" w:rsidRPr="00491993" w:rsidRDefault="0047239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Италијанистика</w:t>
            </w:r>
          </w:p>
        </w:tc>
      </w:tr>
      <w:tr w:rsidR="002A5DBF" w:rsidRPr="00491993" w:rsidTr="00A96082">
        <w:trPr>
          <w:trHeight w:val="197"/>
        </w:trPr>
        <w:tc>
          <w:tcPr>
            <w:tcW w:w="9725" w:type="dxa"/>
            <w:gridSpan w:val="13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A96082" w:rsidRPr="00491993" w:rsidTr="00124B22">
        <w:trPr>
          <w:trHeight w:val="427"/>
        </w:trPr>
        <w:tc>
          <w:tcPr>
            <w:tcW w:w="2001" w:type="dxa"/>
            <w:gridSpan w:val="3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2765" w:type="dxa"/>
            <w:gridSpan w:val="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2122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Ужа научна, уметничка или стручна област</w:t>
            </w:r>
          </w:p>
        </w:tc>
      </w:tr>
      <w:tr w:rsidR="00A96082" w:rsidRPr="00491993" w:rsidTr="00124B22">
        <w:trPr>
          <w:trHeight w:val="215"/>
        </w:trPr>
        <w:tc>
          <w:tcPr>
            <w:tcW w:w="2001" w:type="dxa"/>
            <w:gridSpan w:val="3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897" w:type="dxa"/>
            <w:vAlign w:val="center"/>
          </w:tcPr>
          <w:p w:rsidR="002A5DBF" w:rsidRPr="00491993" w:rsidRDefault="0047239A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2022.</w:t>
            </w:r>
          </w:p>
        </w:tc>
        <w:tc>
          <w:tcPr>
            <w:tcW w:w="2765" w:type="dxa"/>
            <w:gridSpan w:val="4"/>
            <w:shd w:val="clear" w:color="auto" w:fill="auto"/>
            <w:vAlign w:val="center"/>
          </w:tcPr>
          <w:p w:rsidR="002A5DBF" w:rsidRPr="00491993" w:rsidRDefault="0047239A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 – Филолошки факултет</w:t>
            </w:r>
          </w:p>
        </w:tc>
        <w:tc>
          <w:tcPr>
            <w:tcW w:w="2122" w:type="dxa"/>
            <w:gridSpan w:val="3"/>
            <w:shd w:val="clear" w:color="auto" w:fill="auto"/>
            <w:vAlign w:val="center"/>
          </w:tcPr>
          <w:p w:rsidR="0047239A" w:rsidRPr="00491993" w:rsidRDefault="0016542D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Филолошке </w:t>
            </w:r>
            <w:r w:rsidR="0047239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науке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:rsidR="002A5DBF" w:rsidRPr="00491993" w:rsidRDefault="0047239A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Италијанистика</w:t>
            </w:r>
          </w:p>
        </w:tc>
      </w:tr>
      <w:tr w:rsidR="00A96082" w:rsidRPr="00491993" w:rsidTr="00124B22">
        <w:trPr>
          <w:trHeight w:val="251"/>
        </w:trPr>
        <w:tc>
          <w:tcPr>
            <w:tcW w:w="2001" w:type="dxa"/>
            <w:gridSpan w:val="3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897" w:type="dxa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2016.</w:t>
            </w:r>
          </w:p>
        </w:tc>
        <w:tc>
          <w:tcPr>
            <w:tcW w:w="2765" w:type="dxa"/>
            <w:gridSpan w:val="4"/>
            <w:shd w:val="clear" w:color="auto" w:fill="auto"/>
            <w:vAlign w:val="center"/>
          </w:tcPr>
          <w:p w:rsidR="0047239A" w:rsidRPr="00491993" w:rsidRDefault="0047239A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 – Филолошки факултет</w:t>
            </w:r>
          </w:p>
        </w:tc>
        <w:tc>
          <w:tcPr>
            <w:tcW w:w="2122" w:type="dxa"/>
            <w:gridSpan w:val="3"/>
            <w:shd w:val="clear" w:color="auto" w:fill="auto"/>
            <w:vAlign w:val="center"/>
          </w:tcPr>
          <w:p w:rsidR="0044222A" w:rsidRPr="00491993" w:rsidRDefault="0016542D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</w:t>
            </w:r>
            <w:r w:rsidR="0047239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науке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:rsidR="0047239A" w:rsidRPr="00491993" w:rsidRDefault="0044222A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Наука о језику </w:t>
            </w:r>
            <w:r w:rsidR="0047239A">
              <w:rPr>
                <w:rFonts w:ascii="Times New Roman" w:hAnsi="Times New Roman"/>
                <w:sz w:val="20"/>
                <w:szCs w:val="20"/>
                <w:lang w:val="sr-Cyrl-CS"/>
              </w:rPr>
              <w:t>Италијански језик</w:t>
            </w:r>
          </w:p>
        </w:tc>
      </w:tr>
      <w:tr w:rsidR="00A96082" w:rsidRPr="00491993" w:rsidTr="00124B22">
        <w:trPr>
          <w:trHeight w:val="251"/>
        </w:trPr>
        <w:tc>
          <w:tcPr>
            <w:tcW w:w="2001" w:type="dxa"/>
            <w:gridSpan w:val="3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897" w:type="dxa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765" w:type="dxa"/>
            <w:gridSpan w:val="4"/>
            <w:shd w:val="clear" w:color="auto" w:fill="auto"/>
            <w:vAlign w:val="center"/>
          </w:tcPr>
          <w:p w:rsidR="0047239A" w:rsidRPr="00491993" w:rsidRDefault="0047239A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122" w:type="dxa"/>
            <w:gridSpan w:val="3"/>
            <w:shd w:val="clear" w:color="auto" w:fill="auto"/>
            <w:vAlign w:val="center"/>
          </w:tcPr>
          <w:p w:rsidR="0047239A" w:rsidRPr="00491993" w:rsidRDefault="0047239A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:rsidR="0047239A" w:rsidRPr="00491993" w:rsidRDefault="0047239A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96082" w:rsidRPr="00491993" w:rsidTr="00124B22">
        <w:trPr>
          <w:trHeight w:val="170"/>
        </w:trPr>
        <w:tc>
          <w:tcPr>
            <w:tcW w:w="2001" w:type="dxa"/>
            <w:gridSpan w:val="3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897" w:type="dxa"/>
            <w:vAlign w:val="center"/>
          </w:tcPr>
          <w:p w:rsidR="0047239A" w:rsidRPr="00491993" w:rsidRDefault="00C06446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2008. </w:t>
            </w:r>
          </w:p>
        </w:tc>
        <w:tc>
          <w:tcPr>
            <w:tcW w:w="2765" w:type="dxa"/>
            <w:gridSpan w:val="4"/>
            <w:shd w:val="clear" w:color="auto" w:fill="auto"/>
            <w:vAlign w:val="center"/>
          </w:tcPr>
          <w:p w:rsidR="0047239A" w:rsidRPr="00491993" w:rsidRDefault="00C06446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06446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 – Филолошки факултет</w:t>
            </w:r>
          </w:p>
        </w:tc>
        <w:tc>
          <w:tcPr>
            <w:tcW w:w="2122" w:type="dxa"/>
            <w:gridSpan w:val="3"/>
            <w:shd w:val="clear" w:color="auto" w:fill="auto"/>
            <w:vAlign w:val="center"/>
          </w:tcPr>
          <w:p w:rsidR="0047239A" w:rsidRPr="00491993" w:rsidRDefault="0016542D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</w:t>
            </w:r>
            <w:r w:rsidR="00C06446" w:rsidRPr="00C0644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науке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:rsidR="0047239A" w:rsidRPr="00491993" w:rsidRDefault="00C06446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06446">
              <w:rPr>
                <w:rFonts w:ascii="Times New Roman" w:hAnsi="Times New Roman"/>
                <w:sz w:val="20"/>
                <w:szCs w:val="20"/>
                <w:lang w:val="sr-Cyrl-CS"/>
              </w:rPr>
              <w:t>Наука о језику Италијански језик</w:t>
            </w:r>
          </w:p>
        </w:tc>
      </w:tr>
      <w:tr w:rsidR="00A96082" w:rsidRPr="00491993" w:rsidTr="00124B22">
        <w:trPr>
          <w:trHeight w:val="197"/>
        </w:trPr>
        <w:tc>
          <w:tcPr>
            <w:tcW w:w="2001" w:type="dxa"/>
            <w:gridSpan w:val="3"/>
            <w:vAlign w:val="center"/>
          </w:tcPr>
          <w:p w:rsidR="0047239A" w:rsidRPr="00AC0E94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</w:tc>
        <w:tc>
          <w:tcPr>
            <w:tcW w:w="897" w:type="dxa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765" w:type="dxa"/>
            <w:gridSpan w:val="4"/>
            <w:shd w:val="clear" w:color="auto" w:fill="auto"/>
            <w:vAlign w:val="center"/>
          </w:tcPr>
          <w:p w:rsidR="0047239A" w:rsidRPr="0047239A" w:rsidRDefault="0047239A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122" w:type="dxa"/>
            <w:gridSpan w:val="3"/>
            <w:shd w:val="clear" w:color="auto" w:fill="auto"/>
            <w:vAlign w:val="center"/>
          </w:tcPr>
          <w:p w:rsidR="0047239A" w:rsidRPr="00491993" w:rsidRDefault="0047239A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:rsidR="0047239A" w:rsidRPr="00491993" w:rsidRDefault="0047239A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96082" w:rsidRPr="00491993" w:rsidTr="00124B22">
        <w:trPr>
          <w:trHeight w:val="233"/>
        </w:trPr>
        <w:tc>
          <w:tcPr>
            <w:tcW w:w="2001" w:type="dxa"/>
            <w:gridSpan w:val="3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897" w:type="dxa"/>
            <w:vAlign w:val="center"/>
          </w:tcPr>
          <w:p w:rsidR="0047239A" w:rsidRPr="00491993" w:rsidRDefault="00C06446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1999</w:t>
            </w:r>
            <w:r w:rsidR="0047239A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765" w:type="dxa"/>
            <w:gridSpan w:val="4"/>
            <w:shd w:val="clear" w:color="auto" w:fill="auto"/>
            <w:vAlign w:val="center"/>
          </w:tcPr>
          <w:p w:rsidR="0047239A" w:rsidRPr="00491993" w:rsidRDefault="0047239A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 – Филолошки факултет</w:t>
            </w:r>
          </w:p>
        </w:tc>
        <w:tc>
          <w:tcPr>
            <w:tcW w:w="2122" w:type="dxa"/>
            <w:gridSpan w:val="3"/>
            <w:shd w:val="clear" w:color="auto" w:fill="auto"/>
            <w:vAlign w:val="center"/>
          </w:tcPr>
          <w:p w:rsidR="0047239A" w:rsidRPr="00491993" w:rsidRDefault="0016542D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</w:t>
            </w:r>
            <w:bookmarkStart w:id="0" w:name="_GoBack"/>
            <w:bookmarkEnd w:id="0"/>
            <w:r w:rsidR="0047239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науке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:rsidR="0047239A" w:rsidRPr="00491993" w:rsidRDefault="0047239A" w:rsidP="004422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Италијански језик и књижевност</w:t>
            </w:r>
          </w:p>
        </w:tc>
      </w:tr>
      <w:tr w:rsidR="0047239A" w:rsidRPr="00491993" w:rsidTr="00A96082">
        <w:trPr>
          <w:trHeight w:val="427"/>
        </w:trPr>
        <w:tc>
          <w:tcPr>
            <w:tcW w:w="9725" w:type="dxa"/>
            <w:gridSpan w:val="13"/>
            <w:vAlign w:val="center"/>
          </w:tcPr>
          <w:p w:rsidR="0047239A" w:rsidRPr="00AC0E94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које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је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наставник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акредитован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првом или другом степену студија</w:t>
            </w:r>
          </w:p>
        </w:tc>
      </w:tr>
      <w:tr w:rsidR="0044222A" w:rsidRPr="00491993" w:rsidTr="006A2356">
        <w:trPr>
          <w:trHeight w:val="822"/>
        </w:trPr>
        <w:tc>
          <w:tcPr>
            <w:tcW w:w="772" w:type="dxa"/>
            <w:shd w:val="clear" w:color="auto" w:fill="auto"/>
            <w:vAlign w:val="center"/>
          </w:tcPr>
          <w:p w:rsidR="0047239A" w:rsidRPr="00575990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39A" w:rsidRPr="00AC0E94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47239A" w:rsidRPr="00AC0E94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47239A" w:rsidRPr="00AC0E94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ОАС, МАС)</w:t>
            </w:r>
          </w:p>
        </w:tc>
      </w:tr>
      <w:tr w:rsidR="0044222A" w:rsidRPr="00491993" w:rsidTr="006A2356">
        <w:trPr>
          <w:trHeight w:val="242"/>
        </w:trPr>
        <w:tc>
          <w:tcPr>
            <w:tcW w:w="772" w:type="dxa"/>
            <w:shd w:val="clear" w:color="auto" w:fill="auto"/>
            <w:vAlign w:val="center"/>
          </w:tcPr>
          <w:p w:rsidR="0047239A" w:rsidRPr="00575990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47239A" w:rsidRPr="00491993" w:rsidRDefault="00C06446" w:rsidP="00C0644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Теорија и пракса превођења 1- италијанистика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47239A" w:rsidRPr="00491993" w:rsidRDefault="00A96082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96082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47239A" w:rsidRPr="00491993" w:rsidRDefault="00992703" w:rsidP="00C86AA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92703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44222A" w:rsidRPr="00491993" w:rsidTr="006A2356">
        <w:trPr>
          <w:trHeight w:val="260"/>
        </w:trPr>
        <w:tc>
          <w:tcPr>
            <w:tcW w:w="772" w:type="dxa"/>
            <w:shd w:val="clear" w:color="auto" w:fill="auto"/>
            <w:vAlign w:val="center"/>
          </w:tcPr>
          <w:p w:rsidR="0047239A" w:rsidRPr="00575990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47239A" w:rsidRPr="00491993" w:rsidRDefault="00C06446" w:rsidP="00C0644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Теорија и пракса превођења 2 - италијанистика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47239A" w:rsidRPr="00491993" w:rsidRDefault="00A96082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96082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47239A" w:rsidRPr="00491993" w:rsidRDefault="00992703" w:rsidP="00C86AA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92703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44222A" w:rsidRPr="00491993" w:rsidTr="006A2356">
        <w:trPr>
          <w:trHeight w:val="161"/>
        </w:trPr>
        <w:tc>
          <w:tcPr>
            <w:tcW w:w="772" w:type="dxa"/>
            <w:shd w:val="clear" w:color="auto" w:fill="auto"/>
            <w:vAlign w:val="center"/>
          </w:tcPr>
          <w:p w:rsidR="0047239A" w:rsidRPr="00575990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47239A" w:rsidRPr="00491993" w:rsidRDefault="00C06446" w:rsidP="00C0644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Морфологија италијанског језика 1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47239A" w:rsidRPr="00491993" w:rsidRDefault="00A96082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96082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47239A" w:rsidRPr="00491993" w:rsidRDefault="00992703" w:rsidP="00C86AA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92703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44222A" w:rsidRPr="00491993" w:rsidTr="006A2356">
        <w:trPr>
          <w:trHeight w:val="197"/>
        </w:trPr>
        <w:tc>
          <w:tcPr>
            <w:tcW w:w="772" w:type="dxa"/>
            <w:shd w:val="clear" w:color="auto" w:fill="auto"/>
            <w:vAlign w:val="center"/>
          </w:tcPr>
          <w:p w:rsidR="0047239A" w:rsidRPr="00575990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47239A" w:rsidRPr="00491993" w:rsidRDefault="00C06446" w:rsidP="00C0644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Морфологија италијанског језика 2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47239A" w:rsidRPr="00491993" w:rsidRDefault="00A96082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96082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47239A" w:rsidRPr="00491993" w:rsidRDefault="00992703" w:rsidP="00C86AA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92703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44222A" w:rsidRPr="00491993" w:rsidTr="006A2356">
        <w:trPr>
          <w:trHeight w:val="134"/>
        </w:trPr>
        <w:tc>
          <w:tcPr>
            <w:tcW w:w="772" w:type="dxa"/>
            <w:shd w:val="clear" w:color="auto" w:fill="auto"/>
            <w:vAlign w:val="center"/>
          </w:tcPr>
          <w:p w:rsidR="0047239A" w:rsidRPr="00575990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47239A" w:rsidRPr="00491993" w:rsidRDefault="00C06446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06446">
              <w:rPr>
                <w:rFonts w:ascii="Times New Roman" w:hAnsi="Times New Roman"/>
                <w:sz w:val="20"/>
                <w:szCs w:val="20"/>
                <w:lang w:val="sr-Cyrl-CS"/>
              </w:rPr>
              <w:t>Стручно превођење за италијанисте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C06446" w:rsidRPr="00C06446" w:rsidRDefault="00C06446" w:rsidP="00C0644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06446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  <w:p w:rsidR="0047239A" w:rsidRPr="00491993" w:rsidRDefault="00C06446" w:rsidP="00C0644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06446"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47239A" w:rsidRPr="00491993" w:rsidRDefault="00C06446" w:rsidP="00C0644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  <w:r w:rsidR="00A96082" w:rsidRPr="00992703">
              <w:rPr>
                <w:rFonts w:ascii="Times New Roman" w:hAnsi="Times New Roman"/>
                <w:sz w:val="20"/>
                <w:szCs w:val="20"/>
                <w:lang w:val="sr-Cyrl-CS"/>
              </w:rPr>
              <w:t>АС</w:t>
            </w:r>
          </w:p>
        </w:tc>
      </w:tr>
      <w:tr w:rsidR="0044222A" w:rsidRPr="00491993" w:rsidTr="006A2356">
        <w:trPr>
          <w:trHeight w:val="134"/>
        </w:trPr>
        <w:tc>
          <w:tcPr>
            <w:tcW w:w="772" w:type="dxa"/>
            <w:shd w:val="clear" w:color="auto" w:fill="auto"/>
            <w:vAlign w:val="center"/>
          </w:tcPr>
          <w:p w:rsidR="0047239A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47239A" w:rsidRPr="00491993" w:rsidRDefault="00C06446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Контрастивна граматика италијанског и српског језика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47239A" w:rsidRPr="00491993" w:rsidRDefault="0047239A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47239A" w:rsidRPr="00491993" w:rsidRDefault="00A96082" w:rsidP="0047239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96082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47239A" w:rsidRPr="00491993" w:rsidRDefault="00C06446" w:rsidP="00C0644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  <w:r w:rsidR="00A96082" w:rsidRPr="00992703">
              <w:rPr>
                <w:rFonts w:ascii="Times New Roman" w:hAnsi="Times New Roman"/>
                <w:sz w:val="20"/>
                <w:szCs w:val="20"/>
                <w:lang w:val="sr-Cyrl-CS"/>
              </w:rPr>
              <w:t>АС</w:t>
            </w:r>
          </w:p>
        </w:tc>
      </w:tr>
      <w:tr w:rsidR="00931896" w:rsidRPr="00491993" w:rsidTr="006A2356">
        <w:trPr>
          <w:trHeight w:val="134"/>
        </w:trPr>
        <w:tc>
          <w:tcPr>
            <w:tcW w:w="772" w:type="dxa"/>
            <w:shd w:val="clear" w:color="auto" w:fill="auto"/>
            <w:vAlign w:val="center"/>
          </w:tcPr>
          <w:p w:rsidR="00931896" w:rsidRDefault="0093189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896" w:rsidRPr="00491993" w:rsidRDefault="0093189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931896" w:rsidRPr="00491993" w:rsidRDefault="00C06446" w:rsidP="00C0644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Контрастивна истраживања семантичко-синтаксичких категорија у италијанском и српском језику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931896" w:rsidRPr="00491993" w:rsidRDefault="0093189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31896" w:rsidRPr="00491993" w:rsidRDefault="0093189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96082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931896" w:rsidRPr="00491993" w:rsidRDefault="00C06446" w:rsidP="00C0644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</w:t>
            </w:r>
            <w:r w:rsidR="00931896">
              <w:rPr>
                <w:rFonts w:ascii="Times New Roman" w:hAnsi="Times New Roman"/>
                <w:sz w:val="20"/>
                <w:szCs w:val="20"/>
                <w:lang w:val="sr-Cyrl-CS"/>
              </w:rPr>
              <w:t>АС</w:t>
            </w:r>
          </w:p>
        </w:tc>
      </w:tr>
      <w:tr w:rsidR="00931896" w:rsidRPr="00491993" w:rsidTr="006A2356">
        <w:trPr>
          <w:trHeight w:val="134"/>
        </w:trPr>
        <w:tc>
          <w:tcPr>
            <w:tcW w:w="772" w:type="dxa"/>
            <w:shd w:val="clear" w:color="auto" w:fill="auto"/>
            <w:vAlign w:val="center"/>
          </w:tcPr>
          <w:p w:rsidR="00931896" w:rsidRDefault="0093189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896" w:rsidRPr="00491993" w:rsidRDefault="0093189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931896" w:rsidRPr="00491993" w:rsidRDefault="0093189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931896" w:rsidRPr="00491993" w:rsidRDefault="0093189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31896" w:rsidRPr="00491993" w:rsidRDefault="0093189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931896" w:rsidRPr="00491993" w:rsidRDefault="00931896" w:rsidP="0093189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1896" w:rsidRPr="00491993" w:rsidTr="006A2356">
        <w:trPr>
          <w:trHeight w:val="134"/>
        </w:trPr>
        <w:tc>
          <w:tcPr>
            <w:tcW w:w="772" w:type="dxa"/>
            <w:shd w:val="clear" w:color="auto" w:fill="auto"/>
            <w:vAlign w:val="center"/>
          </w:tcPr>
          <w:p w:rsidR="00931896" w:rsidRDefault="0093189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896" w:rsidRPr="00491993" w:rsidRDefault="0093189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931896" w:rsidRPr="00491993" w:rsidRDefault="0093189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931896" w:rsidRPr="00491993" w:rsidRDefault="0093189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6A2356" w:rsidRPr="00491993" w:rsidRDefault="006A235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931896" w:rsidRPr="00491993" w:rsidRDefault="00931896" w:rsidP="0093189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A2356" w:rsidRPr="00491993" w:rsidTr="006A2356">
        <w:trPr>
          <w:trHeight w:val="134"/>
        </w:trPr>
        <w:tc>
          <w:tcPr>
            <w:tcW w:w="772" w:type="dxa"/>
            <w:shd w:val="clear" w:color="auto" w:fill="auto"/>
            <w:vAlign w:val="center"/>
          </w:tcPr>
          <w:p w:rsidR="006A2356" w:rsidRDefault="006A235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356" w:rsidRPr="00491993" w:rsidRDefault="006A235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6A2356" w:rsidRPr="006A2356" w:rsidRDefault="006A235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6A2356" w:rsidRPr="00491993" w:rsidRDefault="006A235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6A2356" w:rsidRPr="00A96082" w:rsidRDefault="006A235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6A2356" w:rsidRDefault="006A2356" w:rsidP="0093189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A2356" w:rsidRPr="00491993" w:rsidTr="006A2356">
        <w:trPr>
          <w:trHeight w:val="134"/>
        </w:trPr>
        <w:tc>
          <w:tcPr>
            <w:tcW w:w="772" w:type="dxa"/>
            <w:shd w:val="clear" w:color="auto" w:fill="auto"/>
            <w:vAlign w:val="center"/>
          </w:tcPr>
          <w:p w:rsidR="006A2356" w:rsidRDefault="006A235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356" w:rsidRPr="00491993" w:rsidRDefault="006A235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6A2356" w:rsidRPr="00992703" w:rsidRDefault="006A235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6A2356" w:rsidRPr="00491993" w:rsidRDefault="006A235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6A2356" w:rsidRPr="00A96082" w:rsidRDefault="006A235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6A2356" w:rsidRDefault="006A2356" w:rsidP="0093189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A2356" w:rsidRPr="00491993" w:rsidTr="006A2356">
        <w:trPr>
          <w:trHeight w:val="134"/>
        </w:trPr>
        <w:tc>
          <w:tcPr>
            <w:tcW w:w="772" w:type="dxa"/>
            <w:shd w:val="clear" w:color="auto" w:fill="auto"/>
            <w:vAlign w:val="center"/>
          </w:tcPr>
          <w:p w:rsidR="006A2356" w:rsidRDefault="006A235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356" w:rsidRPr="00491993" w:rsidRDefault="006A235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6A2356" w:rsidRPr="00992703" w:rsidRDefault="006A235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6A2356" w:rsidRPr="00491993" w:rsidRDefault="006A235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6A2356" w:rsidRPr="00A96082" w:rsidRDefault="006A2356" w:rsidP="009318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6A2356" w:rsidRDefault="006A2356" w:rsidP="0093189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A2356" w:rsidRPr="00491993" w:rsidTr="006A2356">
        <w:trPr>
          <w:trHeight w:val="134"/>
        </w:trPr>
        <w:tc>
          <w:tcPr>
            <w:tcW w:w="772" w:type="dxa"/>
            <w:shd w:val="clear" w:color="auto" w:fill="auto"/>
            <w:vAlign w:val="center"/>
          </w:tcPr>
          <w:p w:rsidR="006A2356" w:rsidRPr="006A2356" w:rsidRDefault="006A2356" w:rsidP="006A235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356" w:rsidRPr="00491993" w:rsidRDefault="006A2356" w:rsidP="006A235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6A2356" w:rsidRDefault="006A2356" w:rsidP="006A235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6A2356" w:rsidRPr="00491993" w:rsidRDefault="006A2356" w:rsidP="006A235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6A2356" w:rsidRPr="00491993" w:rsidRDefault="006A2356" w:rsidP="006A235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6A2356" w:rsidRDefault="006A2356" w:rsidP="006A23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A2356" w:rsidRPr="00491993" w:rsidTr="00A96082">
        <w:trPr>
          <w:trHeight w:val="427"/>
        </w:trPr>
        <w:tc>
          <w:tcPr>
            <w:tcW w:w="9725" w:type="dxa"/>
            <w:gridSpan w:val="13"/>
            <w:vAlign w:val="center"/>
          </w:tcPr>
          <w:p w:rsidR="006A2356" w:rsidRPr="00491993" w:rsidRDefault="006A2356" w:rsidP="006A2356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A2356" w:rsidRPr="00491993" w:rsidTr="00931896">
        <w:trPr>
          <w:trHeight w:val="161"/>
        </w:trPr>
        <w:tc>
          <w:tcPr>
            <w:tcW w:w="772" w:type="dxa"/>
            <w:vAlign w:val="center"/>
          </w:tcPr>
          <w:p w:rsidR="006A2356" w:rsidRPr="00491993" w:rsidRDefault="006A2356" w:rsidP="006A2356">
            <w:pPr>
              <w:numPr>
                <w:ilvl w:val="0"/>
                <w:numId w:val="1"/>
              </w:numPr>
              <w:tabs>
                <w:tab w:val="clear" w:pos="720"/>
                <w:tab w:val="left" w:pos="377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953" w:type="dxa"/>
            <w:gridSpan w:val="12"/>
            <w:shd w:val="clear" w:color="auto" w:fill="auto"/>
            <w:vAlign w:val="center"/>
          </w:tcPr>
          <w:p w:rsidR="006A2356" w:rsidRPr="00992703" w:rsidRDefault="00C06446" w:rsidP="00C0644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06446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Janićijević, N. (2020). Verbi di postura in italiano e in serbo. </w:t>
            </w:r>
            <w:r w:rsidRPr="00C06446">
              <w:rPr>
                <w:rFonts w:ascii="Times New Roman" w:hAnsi="Times New Roman"/>
                <w:i/>
                <w:sz w:val="20"/>
                <w:szCs w:val="20"/>
                <w:lang w:val="sr-Latn-CS"/>
              </w:rPr>
              <w:t>Филолошки преглед XLVII/2</w:t>
            </w: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: 127-138. </w:t>
            </w:r>
          </w:p>
        </w:tc>
      </w:tr>
      <w:tr w:rsidR="006A2356" w:rsidRPr="00491993" w:rsidTr="00931896">
        <w:trPr>
          <w:trHeight w:val="188"/>
        </w:trPr>
        <w:tc>
          <w:tcPr>
            <w:tcW w:w="772" w:type="dxa"/>
            <w:vAlign w:val="center"/>
          </w:tcPr>
          <w:p w:rsidR="006A2356" w:rsidRPr="00491993" w:rsidRDefault="006A2356" w:rsidP="006A2356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953" w:type="dxa"/>
            <w:gridSpan w:val="12"/>
            <w:shd w:val="clear" w:color="auto" w:fill="auto"/>
            <w:vAlign w:val="center"/>
          </w:tcPr>
          <w:p w:rsidR="006A2356" w:rsidRPr="00491993" w:rsidRDefault="00C06446" w:rsidP="00C06446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0644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Janićijević, N. (2020). Izražavanje anteriorne buduće radnje u italijanskom i srpskom jeziku. </w:t>
            </w:r>
            <w:r w:rsidRPr="00C06446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Анали Филолошког факултета XXXII/1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301-315. </w:t>
            </w:r>
          </w:p>
        </w:tc>
      </w:tr>
      <w:tr w:rsidR="006A2356" w:rsidRPr="00491993" w:rsidTr="00931896">
        <w:trPr>
          <w:trHeight w:val="215"/>
        </w:trPr>
        <w:tc>
          <w:tcPr>
            <w:tcW w:w="772" w:type="dxa"/>
            <w:vAlign w:val="center"/>
          </w:tcPr>
          <w:p w:rsidR="006A2356" w:rsidRPr="00491993" w:rsidRDefault="006A2356" w:rsidP="006A2356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953" w:type="dxa"/>
            <w:gridSpan w:val="12"/>
            <w:shd w:val="clear" w:color="auto" w:fill="auto"/>
            <w:vAlign w:val="center"/>
          </w:tcPr>
          <w:p w:rsidR="006A2356" w:rsidRPr="00491993" w:rsidRDefault="00172FED" w:rsidP="00172FE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Janićijević, N. (2019). </w:t>
            </w:r>
            <w:r w:rsidRPr="00172FE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Praktikum za vežbe prevođenja sa srpskog na italijanski jezik</w:t>
            </w: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t>. Niš: Sven.</w:t>
            </w:r>
          </w:p>
        </w:tc>
      </w:tr>
      <w:tr w:rsidR="006A2356" w:rsidRPr="00491993" w:rsidTr="00931896">
        <w:trPr>
          <w:trHeight w:val="161"/>
        </w:trPr>
        <w:tc>
          <w:tcPr>
            <w:tcW w:w="772" w:type="dxa"/>
            <w:vAlign w:val="center"/>
          </w:tcPr>
          <w:p w:rsidR="006A2356" w:rsidRPr="00491993" w:rsidRDefault="006A2356" w:rsidP="006A2356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953" w:type="dxa"/>
            <w:gridSpan w:val="12"/>
            <w:shd w:val="clear" w:color="auto" w:fill="auto"/>
            <w:vAlign w:val="center"/>
          </w:tcPr>
          <w:p w:rsidR="006A2356" w:rsidRPr="00491993" w:rsidRDefault="00172FED" w:rsidP="006A23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Janićijević, N. (2018). Obeležavanje budućnosti prošlim glagolskim vremenima u italijanskom i srpskom jeziku. У: Гудурић, С. &amp; Б. Радић-Бојанић (прир.), </w:t>
            </w:r>
            <w:r w:rsidRPr="00172FE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Jезици и културе у времену и простору VII/2</w:t>
            </w: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t>. Нови Сад: Филозофски факултет/Педагошко д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руштво Војводине, 277-286. </w:t>
            </w:r>
          </w:p>
        </w:tc>
      </w:tr>
      <w:tr w:rsidR="006A2356" w:rsidRPr="00491993" w:rsidTr="00931896">
        <w:trPr>
          <w:trHeight w:val="98"/>
        </w:trPr>
        <w:tc>
          <w:tcPr>
            <w:tcW w:w="772" w:type="dxa"/>
            <w:vAlign w:val="center"/>
          </w:tcPr>
          <w:p w:rsidR="006A2356" w:rsidRPr="00491993" w:rsidRDefault="006A2356" w:rsidP="006A2356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953" w:type="dxa"/>
            <w:gridSpan w:val="12"/>
            <w:shd w:val="clear" w:color="auto" w:fill="auto"/>
            <w:vAlign w:val="center"/>
          </w:tcPr>
          <w:p w:rsidR="006A2356" w:rsidRPr="00491993" w:rsidRDefault="00172FED" w:rsidP="006A23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Ceković, N. &amp; Janićijević, N. (2018). La traduzione dei segnali discorsivi italiani in serbo: il caso dei verbi di percezione visiva e uditiva. </w:t>
            </w:r>
            <w:r w:rsidRPr="00172FE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Филолошки преглед XLV/2</w:t>
            </w: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t>: 93-106.</w:t>
            </w:r>
          </w:p>
        </w:tc>
      </w:tr>
      <w:tr w:rsidR="006A2356" w:rsidRPr="00491993" w:rsidTr="00931896">
        <w:trPr>
          <w:trHeight w:val="170"/>
        </w:trPr>
        <w:tc>
          <w:tcPr>
            <w:tcW w:w="772" w:type="dxa"/>
            <w:vAlign w:val="center"/>
          </w:tcPr>
          <w:p w:rsidR="006A2356" w:rsidRPr="00491993" w:rsidRDefault="006A2356" w:rsidP="006A2356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953" w:type="dxa"/>
            <w:gridSpan w:val="12"/>
            <w:shd w:val="clear" w:color="auto" w:fill="auto"/>
            <w:vAlign w:val="center"/>
          </w:tcPr>
          <w:p w:rsidR="006A2356" w:rsidRPr="00491993" w:rsidRDefault="00172FED" w:rsidP="0090783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Миливојевић, А. &amp; Јанићијевић, Н. (2018). Дидактика превођења на универзитетском нивоу: од језичког усавршавања до професионалног усмеравања. У: Вранеш, А. &amp; Љ. Марковић (прир.), </w:t>
            </w:r>
            <w:r w:rsidRPr="00172FE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Култура Универзитета и филологија 6/1</w:t>
            </w: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t>. Београд: Универзитет у Београду, Филолошки факултет, 187-202.</w:t>
            </w:r>
          </w:p>
        </w:tc>
      </w:tr>
      <w:tr w:rsidR="006A2356" w:rsidRPr="00491993" w:rsidTr="00931896">
        <w:trPr>
          <w:trHeight w:val="251"/>
        </w:trPr>
        <w:tc>
          <w:tcPr>
            <w:tcW w:w="772" w:type="dxa"/>
            <w:vAlign w:val="center"/>
          </w:tcPr>
          <w:p w:rsidR="006A2356" w:rsidRPr="00491993" w:rsidRDefault="006A2356" w:rsidP="006A2356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953" w:type="dxa"/>
            <w:gridSpan w:val="12"/>
            <w:shd w:val="clear" w:color="auto" w:fill="auto"/>
            <w:vAlign w:val="center"/>
          </w:tcPr>
          <w:p w:rsidR="006A2356" w:rsidRPr="00491993" w:rsidRDefault="00172FED" w:rsidP="00907837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Ceković, N. &amp; Janićijević, N. (2017). </w:t>
            </w:r>
            <w:r w:rsidRPr="00172FE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Scusa, sai, ti dico</w:t>
            </w: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... Gli equivalenti serbi dei segnali discorsivi italiani di origine verbale. </w:t>
            </w:r>
            <w:r w:rsidRPr="00172FE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Анали Филолошког факултета XXIX/2</w:t>
            </w: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t>: 51-65.</w:t>
            </w:r>
          </w:p>
        </w:tc>
      </w:tr>
      <w:tr w:rsidR="006A2356" w:rsidRPr="00491993" w:rsidTr="00931896">
        <w:trPr>
          <w:trHeight w:val="251"/>
        </w:trPr>
        <w:tc>
          <w:tcPr>
            <w:tcW w:w="772" w:type="dxa"/>
            <w:vAlign w:val="center"/>
          </w:tcPr>
          <w:p w:rsidR="006A2356" w:rsidRPr="00491993" w:rsidRDefault="006A2356" w:rsidP="006A2356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953" w:type="dxa"/>
            <w:gridSpan w:val="12"/>
            <w:shd w:val="clear" w:color="auto" w:fill="auto"/>
            <w:vAlign w:val="center"/>
          </w:tcPr>
          <w:p w:rsidR="006A2356" w:rsidRPr="00491993" w:rsidRDefault="00172FED" w:rsidP="00907837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Janićijević, N. (2016). Analisi contrastiva del presente pro futuro in italiano e in serbo. </w:t>
            </w:r>
            <w:r w:rsidRPr="00172FE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Italica Belgradensia 2</w:t>
            </w: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t>: 51-62.</w:t>
            </w:r>
          </w:p>
        </w:tc>
      </w:tr>
      <w:tr w:rsidR="006A2356" w:rsidRPr="00491993" w:rsidTr="00931896">
        <w:trPr>
          <w:trHeight w:val="89"/>
        </w:trPr>
        <w:tc>
          <w:tcPr>
            <w:tcW w:w="772" w:type="dxa"/>
            <w:vAlign w:val="center"/>
          </w:tcPr>
          <w:p w:rsidR="006A2356" w:rsidRPr="00491993" w:rsidRDefault="006A2356" w:rsidP="006A2356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953" w:type="dxa"/>
            <w:gridSpan w:val="12"/>
            <w:shd w:val="clear" w:color="auto" w:fill="auto"/>
            <w:vAlign w:val="center"/>
          </w:tcPr>
          <w:p w:rsidR="006A2356" w:rsidRPr="00491993" w:rsidRDefault="00172FED" w:rsidP="0090783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Janićijević, N. (2016). Italijanski anteriorni futur i njegovi srpski ekvivalenti. У: Вранеш, А. &amp; Љ. </w:t>
            </w: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Марковић (прир.), </w:t>
            </w:r>
            <w:r w:rsidRPr="00172FE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Културе у преводу, књ. 2</w:t>
            </w: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t>. Београд: Филолошки факултет, 247-260.</w:t>
            </w:r>
          </w:p>
        </w:tc>
      </w:tr>
      <w:tr w:rsidR="006A2356" w:rsidRPr="00491993" w:rsidTr="00931896">
        <w:trPr>
          <w:trHeight w:val="125"/>
        </w:trPr>
        <w:tc>
          <w:tcPr>
            <w:tcW w:w="772" w:type="dxa"/>
            <w:vAlign w:val="center"/>
          </w:tcPr>
          <w:p w:rsidR="006A2356" w:rsidRPr="00491993" w:rsidRDefault="006A2356" w:rsidP="006A2356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953" w:type="dxa"/>
            <w:gridSpan w:val="12"/>
            <w:shd w:val="clear" w:color="auto" w:fill="auto"/>
            <w:vAlign w:val="center"/>
          </w:tcPr>
          <w:p w:rsidR="006A2356" w:rsidRPr="00491993" w:rsidRDefault="00172FED" w:rsidP="0090783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Janićijević, N. &amp; Radojević, D. (2015). I verbi sintagmatici in italiano L2. In: Nikodinovska, R. (a cura di), </w:t>
            </w:r>
            <w:r w:rsidRPr="00172FED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Parallelismi linguistici, letterari e culturali.</w:t>
            </w:r>
            <w:r w:rsidRPr="00172FE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Skopje: Università Ss. “Cirillo e Metodio”, Facoltà di Filologia “Blaže Koneski”, 263-274.</w:t>
            </w:r>
          </w:p>
        </w:tc>
      </w:tr>
      <w:tr w:rsidR="006A2356" w:rsidRPr="00491993" w:rsidTr="00A96082">
        <w:trPr>
          <w:trHeight w:val="427"/>
        </w:trPr>
        <w:tc>
          <w:tcPr>
            <w:tcW w:w="9725" w:type="dxa"/>
            <w:gridSpan w:val="13"/>
            <w:vAlign w:val="center"/>
          </w:tcPr>
          <w:p w:rsidR="006A2356" w:rsidRPr="00491993" w:rsidRDefault="006A2356" w:rsidP="006A2356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A2356" w:rsidRPr="00491993" w:rsidTr="00A96082">
        <w:trPr>
          <w:trHeight w:val="251"/>
        </w:trPr>
        <w:tc>
          <w:tcPr>
            <w:tcW w:w="4706" w:type="dxa"/>
            <w:gridSpan w:val="5"/>
            <w:vAlign w:val="center"/>
          </w:tcPr>
          <w:p w:rsidR="006A2356" w:rsidRPr="00491993" w:rsidRDefault="006A2356" w:rsidP="006A235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5019" w:type="dxa"/>
            <w:gridSpan w:val="8"/>
            <w:vAlign w:val="center"/>
          </w:tcPr>
          <w:p w:rsidR="006A2356" w:rsidRPr="00491993" w:rsidRDefault="00907837" w:rsidP="006A235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6A2356" w:rsidRPr="00491993" w:rsidTr="00A96082">
        <w:trPr>
          <w:trHeight w:val="269"/>
        </w:trPr>
        <w:tc>
          <w:tcPr>
            <w:tcW w:w="4706" w:type="dxa"/>
            <w:gridSpan w:val="5"/>
            <w:vAlign w:val="center"/>
          </w:tcPr>
          <w:p w:rsidR="006A2356" w:rsidRPr="00491993" w:rsidRDefault="006A2356" w:rsidP="006A235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5019" w:type="dxa"/>
            <w:gridSpan w:val="8"/>
            <w:vAlign w:val="center"/>
          </w:tcPr>
          <w:p w:rsidR="006A2356" w:rsidRPr="00491993" w:rsidRDefault="006A2356" w:rsidP="006A235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0</w:t>
            </w:r>
          </w:p>
        </w:tc>
      </w:tr>
      <w:tr w:rsidR="006A2356" w:rsidRPr="00491993" w:rsidTr="00A96082">
        <w:trPr>
          <w:trHeight w:val="278"/>
        </w:trPr>
        <w:tc>
          <w:tcPr>
            <w:tcW w:w="4706" w:type="dxa"/>
            <w:gridSpan w:val="5"/>
            <w:vAlign w:val="center"/>
          </w:tcPr>
          <w:p w:rsidR="006A2356" w:rsidRPr="00491993" w:rsidRDefault="006A2356" w:rsidP="006A235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646" w:type="dxa"/>
            <w:gridSpan w:val="5"/>
            <w:vAlign w:val="center"/>
          </w:tcPr>
          <w:p w:rsidR="006A2356" w:rsidRPr="00491993" w:rsidRDefault="006A2356" w:rsidP="006A235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         1 </w:t>
            </w:r>
          </w:p>
        </w:tc>
        <w:tc>
          <w:tcPr>
            <w:tcW w:w="3373" w:type="dxa"/>
            <w:gridSpan w:val="3"/>
            <w:vAlign w:val="center"/>
          </w:tcPr>
          <w:p w:rsidR="006A2356" w:rsidRPr="00491993" w:rsidRDefault="006A2356" w:rsidP="006A235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                                 0</w:t>
            </w:r>
          </w:p>
        </w:tc>
      </w:tr>
      <w:tr w:rsidR="006A2356" w:rsidRPr="00491993" w:rsidTr="006A2356">
        <w:trPr>
          <w:trHeight w:val="323"/>
        </w:trPr>
        <w:tc>
          <w:tcPr>
            <w:tcW w:w="1906" w:type="dxa"/>
            <w:gridSpan w:val="2"/>
            <w:vAlign w:val="center"/>
          </w:tcPr>
          <w:p w:rsidR="006A2356" w:rsidRPr="00491993" w:rsidRDefault="006A2356" w:rsidP="006A235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7819" w:type="dxa"/>
            <w:gridSpan w:val="11"/>
            <w:vAlign w:val="center"/>
          </w:tcPr>
          <w:p w:rsidR="006A2356" w:rsidRDefault="006A2356" w:rsidP="0090783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159A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2002. Универзитет </w:t>
            </w:r>
            <w:r w:rsidRPr="00A159A8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Roma Tre</w:t>
            </w:r>
            <w:r w:rsidRPr="00A159A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 Риму.</w:t>
            </w:r>
          </w:p>
          <w:p w:rsidR="00D8320B" w:rsidRPr="00491993" w:rsidRDefault="00D8320B" w:rsidP="0090783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2004. Универзитет за странце у Сијени.</w:t>
            </w:r>
          </w:p>
        </w:tc>
      </w:tr>
      <w:tr w:rsidR="006A2356" w:rsidRPr="00491993" w:rsidTr="006A2356">
        <w:trPr>
          <w:trHeight w:val="179"/>
        </w:trPr>
        <w:tc>
          <w:tcPr>
            <w:tcW w:w="1906" w:type="dxa"/>
            <w:gridSpan w:val="2"/>
            <w:vAlign w:val="center"/>
          </w:tcPr>
          <w:p w:rsidR="006A2356" w:rsidRPr="00491993" w:rsidRDefault="006A2356" w:rsidP="006A235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7819" w:type="dxa"/>
            <w:gridSpan w:val="11"/>
            <w:vAlign w:val="center"/>
          </w:tcPr>
          <w:p w:rsidR="006A2356" w:rsidRDefault="00172FED" w:rsidP="006A23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- </w:t>
            </w:r>
            <w:r w:rsidR="006A2356" w:rsidRPr="00A159A8">
              <w:rPr>
                <w:rFonts w:ascii="Times New Roman" w:hAnsi="Times New Roman"/>
                <w:sz w:val="20"/>
                <w:szCs w:val="20"/>
                <w:lang w:val="sr-Cyrl-CS"/>
              </w:rPr>
              <w:t>Ментор и члан комисија за одбрану мастер и докторских радова.</w:t>
            </w:r>
          </w:p>
          <w:p w:rsidR="006A2356" w:rsidRDefault="00172FED" w:rsidP="006A23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- </w:t>
            </w:r>
            <w:r w:rsidR="006A2356" w:rsidRPr="00A159A8">
              <w:rPr>
                <w:rFonts w:ascii="Times New Roman" w:hAnsi="Times New Roman"/>
                <w:sz w:val="20"/>
                <w:szCs w:val="20"/>
                <w:lang w:val="sr-Cyrl-CS"/>
              </w:rPr>
              <w:t>Аутор и реализатор семинара за усавршавање наставника италијанског језика</w:t>
            </w:r>
            <w:r w:rsidR="006A2356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="006A2356" w:rsidRPr="00A159A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  <w:p w:rsidR="006A2356" w:rsidRDefault="00172FED" w:rsidP="006A23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- </w:t>
            </w:r>
            <w:r w:rsidR="006A2356" w:rsidRPr="00A159A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Рецензент </w:t>
            </w:r>
            <w:r w:rsidR="00D8320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домаћих и страних </w:t>
            </w:r>
            <w:r w:rsidR="006A2356" w:rsidRPr="00A159A8">
              <w:rPr>
                <w:rFonts w:ascii="Times New Roman" w:hAnsi="Times New Roman"/>
                <w:sz w:val="20"/>
                <w:szCs w:val="20"/>
                <w:lang w:val="sr-Cyrl-CS"/>
              </w:rPr>
              <w:t>научних часописа.</w:t>
            </w:r>
          </w:p>
          <w:p w:rsidR="00D8320B" w:rsidRDefault="00172FED" w:rsidP="00D8320B">
            <w:pPr>
              <w:tabs>
                <w:tab w:val="left" w:pos="567"/>
              </w:tabs>
              <w:ind w:left="179" w:hanging="179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- </w:t>
            </w:r>
            <w:r w:rsidR="006A2356" w:rsidRPr="00A159A8">
              <w:rPr>
                <w:rFonts w:ascii="Times New Roman" w:hAnsi="Times New Roman"/>
                <w:sz w:val="20"/>
                <w:szCs w:val="20"/>
                <w:lang w:val="sr-Cyrl-CS"/>
              </w:rPr>
              <w:t>Рецензент на пројекту државне матуре Министарства просвете, науке и технолошког развоја.</w:t>
            </w:r>
          </w:p>
          <w:p w:rsidR="00D8320B" w:rsidRPr="00D8320B" w:rsidRDefault="00172FED" w:rsidP="00D8320B">
            <w:pPr>
              <w:tabs>
                <w:tab w:val="left" w:pos="567"/>
              </w:tabs>
              <w:ind w:left="179" w:hanging="1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Стекла </w:t>
            </w:r>
            <w:r w:rsidR="00D8320B" w:rsidRPr="00D8320B">
              <w:rPr>
                <w:rFonts w:ascii="Times New Roman" w:hAnsi="Times New Roman"/>
                <w:sz w:val="20"/>
                <w:szCs w:val="20"/>
              </w:rPr>
              <w:t xml:space="preserve">цертификат за испитивача међународно признатог цертификата </w:t>
            </w:r>
            <w:r w:rsidR="00D8320B" w:rsidRPr="00D8320B">
              <w:rPr>
                <w:rFonts w:ascii="Times New Roman" w:hAnsi="Times New Roman"/>
                <w:i/>
                <w:sz w:val="20"/>
                <w:szCs w:val="20"/>
                <w:lang w:val="sr-Latn-RS"/>
              </w:rPr>
              <w:t>CELI</w:t>
            </w:r>
            <w:r w:rsidRPr="00172FED">
              <w:rPr>
                <w:rFonts w:ascii="Times New Roman" w:eastAsiaTheme="minorHAnsi" w:hAnsi="Times New Roman"/>
                <w:i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(</w:t>
            </w:r>
            <w:r w:rsidRPr="00172FED">
              <w:rPr>
                <w:rFonts w:ascii="Times New Roman" w:hAnsi="Times New Roman"/>
                <w:i/>
                <w:sz w:val="20"/>
                <w:szCs w:val="20"/>
                <w:lang w:val="sr-Latn-RS"/>
              </w:rPr>
              <w:t>Certificati di lingua italiana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r w:rsidRPr="00172FED">
              <w:rPr>
                <w:rFonts w:ascii="Times New Roman" w:hAnsi="Times New Roman"/>
                <w:sz w:val="20"/>
                <w:szCs w:val="20"/>
              </w:rPr>
              <w:t>з</w:t>
            </w:r>
            <w:r w:rsidR="00D8320B" w:rsidRPr="00172FED">
              <w:rPr>
                <w:rFonts w:ascii="Times New Roman" w:hAnsi="Times New Roman"/>
                <w:sz w:val="20"/>
                <w:szCs w:val="20"/>
                <w:lang w:val="sr-Latn-RS"/>
              </w:rPr>
              <w:t>а</w:t>
            </w:r>
            <w:r w:rsidR="00D8320B" w:rsidRPr="00D8320B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италијански језик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као страни </w:t>
            </w:r>
            <w:r w:rsidR="00D8320B" w:rsidRPr="00D8320B">
              <w:rPr>
                <w:rFonts w:ascii="Times New Roman" w:hAnsi="Times New Roman"/>
                <w:sz w:val="20"/>
                <w:szCs w:val="20"/>
                <w:lang w:val="sr-Latn-RS"/>
              </w:rPr>
              <w:t>на Универзитету за странце у Перуђи.</w:t>
            </w:r>
            <w:r w:rsidR="00D832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(2018)</w:t>
            </w:r>
          </w:p>
          <w:p w:rsidR="006A2356" w:rsidRPr="00491993" w:rsidRDefault="00172FED" w:rsidP="00172FED">
            <w:pPr>
              <w:tabs>
                <w:tab w:val="left" w:pos="567"/>
              </w:tabs>
              <w:ind w:left="179" w:hanging="179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Стекла</w:t>
            </w:r>
            <w:r w:rsidR="00D832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320B" w:rsidRPr="00D8320B">
              <w:rPr>
                <w:rFonts w:ascii="Times New Roman" w:hAnsi="Times New Roman"/>
                <w:sz w:val="20"/>
                <w:szCs w:val="20"/>
              </w:rPr>
              <w:t xml:space="preserve">међународни цертификат за наставника италијанског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језика </w:t>
            </w:r>
            <w:r w:rsidR="00D8320B" w:rsidRPr="00D8320B">
              <w:rPr>
                <w:rFonts w:ascii="Times New Roman" w:hAnsi="Times New Roman"/>
                <w:sz w:val="20"/>
                <w:szCs w:val="20"/>
              </w:rPr>
              <w:t>као страног</w:t>
            </w:r>
            <w:r w:rsidR="00D8320B" w:rsidRPr="00D8320B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(</w:t>
            </w:r>
            <w:r w:rsidR="00D8320B" w:rsidRPr="00D8320B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CEDILS</w:t>
            </w:r>
            <w:r w:rsidR="00D8320B" w:rsidRPr="00D8320B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</w:t>
            </w:r>
            <w:r w:rsidR="00D8320B" w:rsidRPr="00D8320B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Certificazione in didattica dell’italiano a stranieri</w:t>
            </w:r>
            <w:r w:rsidR="00D8320B" w:rsidRPr="00D8320B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) </w:t>
            </w:r>
            <w:r w:rsidR="00D8320B" w:rsidRPr="00D8320B">
              <w:rPr>
                <w:rFonts w:ascii="Times New Roman" w:hAnsi="Times New Roman"/>
                <w:sz w:val="20"/>
                <w:szCs w:val="20"/>
              </w:rPr>
              <w:t xml:space="preserve">Универзитета </w:t>
            </w:r>
            <w:r w:rsidR="00D8320B" w:rsidRPr="00D8320B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Ca’ Foscari</w:t>
            </w:r>
            <w:r w:rsidR="00D8320B" w:rsidRPr="00D8320B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="00D8320B" w:rsidRPr="00D8320B">
              <w:rPr>
                <w:rFonts w:ascii="Times New Roman" w:hAnsi="Times New Roman"/>
                <w:sz w:val="20"/>
                <w:szCs w:val="20"/>
              </w:rPr>
              <w:t>из Венеције</w:t>
            </w:r>
            <w:r w:rsidR="00D8320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(2010)</w:t>
            </w:r>
          </w:p>
        </w:tc>
      </w:tr>
    </w:tbl>
    <w:p w:rsidR="00837D55" w:rsidRDefault="0016542D" w:rsidP="002A5DBF"/>
    <w:sectPr w:rsidR="00837D55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9673F1"/>
    <w:multiLevelType w:val="hybridMultilevel"/>
    <w:tmpl w:val="5314771A"/>
    <w:lvl w:ilvl="0" w:tplc="75720B3C">
      <w:start w:val="1"/>
      <w:numFmt w:val="decimal"/>
      <w:lvlText w:val="%1)"/>
      <w:lvlJc w:val="left"/>
      <w:pPr>
        <w:ind w:left="5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9" w:hanging="360"/>
      </w:pPr>
    </w:lvl>
    <w:lvl w:ilvl="2" w:tplc="0809001B" w:tentative="1">
      <w:start w:val="1"/>
      <w:numFmt w:val="lowerRoman"/>
      <w:lvlText w:val="%3."/>
      <w:lvlJc w:val="right"/>
      <w:pPr>
        <w:ind w:left="1979" w:hanging="180"/>
      </w:pPr>
    </w:lvl>
    <w:lvl w:ilvl="3" w:tplc="0809000F" w:tentative="1">
      <w:start w:val="1"/>
      <w:numFmt w:val="decimal"/>
      <w:lvlText w:val="%4."/>
      <w:lvlJc w:val="left"/>
      <w:pPr>
        <w:ind w:left="2699" w:hanging="360"/>
      </w:pPr>
    </w:lvl>
    <w:lvl w:ilvl="4" w:tplc="08090019" w:tentative="1">
      <w:start w:val="1"/>
      <w:numFmt w:val="lowerLetter"/>
      <w:lvlText w:val="%5."/>
      <w:lvlJc w:val="left"/>
      <w:pPr>
        <w:ind w:left="3419" w:hanging="360"/>
      </w:pPr>
    </w:lvl>
    <w:lvl w:ilvl="5" w:tplc="0809001B" w:tentative="1">
      <w:start w:val="1"/>
      <w:numFmt w:val="lowerRoman"/>
      <w:lvlText w:val="%6."/>
      <w:lvlJc w:val="right"/>
      <w:pPr>
        <w:ind w:left="4139" w:hanging="180"/>
      </w:pPr>
    </w:lvl>
    <w:lvl w:ilvl="6" w:tplc="0809000F" w:tentative="1">
      <w:start w:val="1"/>
      <w:numFmt w:val="decimal"/>
      <w:lvlText w:val="%7."/>
      <w:lvlJc w:val="left"/>
      <w:pPr>
        <w:ind w:left="4859" w:hanging="360"/>
      </w:pPr>
    </w:lvl>
    <w:lvl w:ilvl="7" w:tplc="08090019" w:tentative="1">
      <w:start w:val="1"/>
      <w:numFmt w:val="lowerLetter"/>
      <w:lvlText w:val="%8."/>
      <w:lvlJc w:val="left"/>
      <w:pPr>
        <w:ind w:left="5579" w:hanging="360"/>
      </w:pPr>
    </w:lvl>
    <w:lvl w:ilvl="8" w:tplc="0809001B" w:tentative="1">
      <w:start w:val="1"/>
      <w:numFmt w:val="lowerRoman"/>
      <w:lvlText w:val="%9."/>
      <w:lvlJc w:val="right"/>
      <w:pPr>
        <w:ind w:left="629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2F"/>
    <w:rsid w:val="00026763"/>
    <w:rsid w:val="000A5FD2"/>
    <w:rsid w:val="00124B22"/>
    <w:rsid w:val="001419C1"/>
    <w:rsid w:val="0016542D"/>
    <w:rsid w:val="00172FED"/>
    <w:rsid w:val="002A5DBF"/>
    <w:rsid w:val="00354285"/>
    <w:rsid w:val="00411D99"/>
    <w:rsid w:val="0044222A"/>
    <w:rsid w:val="0047239A"/>
    <w:rsid w:val="0049245B"/>
    <w:rsid w:val="004F4950"/>
    <w:rsid w:val="00575990"/>
    <w:rsid w:val="005E220A"/>
    <w:rsid w:val="005E29C5"/>
    <w:rsid w:val="006A2356"/>
    <w:rsid w:val="0079541F"/>
    <w:rsid w:val="007C2981"/>
    <w:rsid w:val="00890B95"/>
    <w:rsid w:val="00907837"/>
    <w:rsid w:val="00917D1C"/>
    <w:rsid w:val="00931896"/>
    <w:rsid w:val="00992703"/>
    <w:rsid w:val="00A159A8"/>
    <w:rsid w:val="00A2225C"/>
    <w:rsid w:val="00A37587"/>
    <w:rsid w:val="00A96082"/>
    <w:rsid w:val="00AC0C03"/>
    <w:rsid w:val="00C0386B"/>
    <w:rsid w:val="00C06446"/>
    <w:rsid w:val="00C14272"/>
    <w:rsid w:val="00C436F6"/>
    <w:rsid w:val="00C5674B"/>
    <w:rsid w:val="00C72B2F"/>
    <w:rsid w:val="00C7378E"/>
    <w:rsid w:val="00C86AAE"/>
    <w:rsid w:val="00D8320B"/>
    <w:rsid w:val="00E9190C"/>
    <w:rsid w:val="00EB34B2"/>
    <w:rsid w:val="00F2040B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4</cp:revision>
  <dcterms:created xsi:type="dcterms:W3CDTF">2022-09-15T16:42:00Z</dcterms:created>
  <dcterms:modified xsi:type="dcterms:W3CDTF">2022-09-15T22:30:00Z</dcterms:modified>
</cp:coreProperties>
</file>