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21"/>
        <w:gridCol w:w="121"/>
        <w:gridCol w:w="954"/>
        <w:gridCol w:w="35"/>
        <w:gridCol w:w="783"/>
        <w:gridCol w:w="270"/>
        <w:gridCol w:w="530"/>
        <w:gridCol w:w="367"/>
        <w:gridCol w:w="462"/>
        <w:gridCol w:w="310"/>
        <w:gridCol w:w="1154"/>
        <w:gridCol w:w="340"/>
        <w:gridCol w:w="1595"/>
      </w:tblGrid>
      <w:tr w:rsidR="002A5DBF" w:rsidRPr="00491993" w:rsidTr="00622926">
        <w:trPr>
          <w:trHeight w:val="350"/>
        </w:trPr>
        <w:tc>
          <w:tcPr>
            <w:tcW w:w="5006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58" w:type="dxa"/>
            <w:gridSpan w:val="7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Вељко Ж. Брборић</w:t>
            </w:r>
          </w:p>
        </w:tc>
      </w:tr>
      <w:tr w:rsidR="002A5DBF" w:rsidRPr="00491993" w:rsidTr="00622926">
        <w:trPr>
          <w:trHeight w:val="260"/>
        </w:trPr>
        <w:tc>
          <w:tcPr>
            <w:tcW w:w="5006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58" w:type="dxa"/>
            <w:gridSpan w:val="7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редовни професор</w:t>
            </w:r>
          </w:p>
        </w:tc>
      </w:tr>
      <w:tr w:rsidR="002A5DBF" w:rsidRPr="00491993" w:rsidTr="00622926">
        <w:trPr>
          <w:trHeight w:val="427"/>
        </w:trPr>
        <w:tc>
          <w:tcPr>
            <w:tcW w:w="5006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3D0671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58" w:type="dxa"/>
            <w:gridSpan w:val="7"/>
            <w:vAlign w:val="center"/>
          </w:tcPr>
          <w:p w:rsidR="007A10CC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Београду, Филолошки факултет,</w:t>
            </w:r>
          </w:p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од 24.11.1987.</w:t>
            </w:r>
          </w:p>
        </w:tc>
      </w:tr>
      <w:tr w:rsidR="002A5DBF" w:rsidRPr="00491993" w:rsidTr="00622926">
        <w:trPr>
          <w:trHeight w:val="427"/>
        </w:trPr>
        <w:tc>
          <w:tcPr>
            <w:tcW w:w="5006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58" w:type="dxa"/>
            <w:gridSpan w:val="7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Српски језик</w:t>
            </w:r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F46095" w:rsidRPr="003D0671" w:rsidTr="00622926">
        <w:trPr>
          <w:trHeight w:val="427"/>
        </w:trPr>
        <w:tc>
          <w:tcPr>
            <w:tcW w:w="2964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89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50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926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:rsidR="002A5DBF" w:rsidRPr="003D0671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3D0671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F46095" w:rsidRPr="003D0671" w:rsidTr="00622926">
        <w:trPr>
          <w:trHeight w:val="215"/>
        </w:trPr>
        <w:tc>
          <w:tcPr>
            <w:tcW w:w="2964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89" w:type="dxa"/>
            <w:gridSpan w:val="2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2017.</w:t>
            </w:r>
          </w:p>
        </w:tc>
        <w:tc>
          <w:tcPr>
            <w:tcW w:w="1950" w:type="dxa"/>
            <w:gridSpan w:val="4"/>
            <w:shd w:val="clear" w:color="auto" w:fill="auto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Београду, Филолошки факултет</w:t>
            </w:r>
          </w:p>
        </w:tc>
        <w:tc>
          <w:tcPr>
            <w:tcW w:w="1926" w:type="dxa"/>
            <w:gridSpan w:val="3"/>
            <w:shd w:val="clear" w:color="auto" w:fill="auto"/>
            <w:vAlign w:val="center"/>
          </w:tcPr>
          <w:p w:rsidR="002A5DBF" w:rsidRPr="007A10CC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A10CC">
              <w:rPr>
                <w:rFonts w:ascii="Times New Roman" w:hAnsi="Times New Roman"/>
                <w:sz w:val="20"/>
                <w:szCs w:val="20"/>
                <w:lang w:val="sr-Cyrl-CS"/>
              </w:rPr>
              <w:t>Српски језик</w:t>
            </w: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:rsidR="002A5DBF" w:rsidRPr="003D0671" w:rsidRDefault="007A10CC" w:rsidP="007A10CC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3D0671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Методика наставе </w:t>
            </w:r>
            <w:r w:rsidR="00622926" w:rsidRPr="003D0671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српског </w:t>
            </w:r>
            <w:r w:rsidRPr="003D0671">
              <w:rPr>
                <w:rFonts w:ascii="Times New Roman" w:hAnsi="Times New Roman"/>
                <w:sz w:val="20"/>
                <w:szCs w:val="20"/>
                <w:lang w:val="ru-RU"/>
              </w:rPr>
              <w:t>језика и књижевности, Правопис српског језика</w:t>
            </w:r>
          </w:p>
        </w:tc>
      </w:tr>
      <w:tr w:rsidR="00F46095" w:rsidRPr="00491993" w:rsidTr="00622926">
        <w:trPr>
          <w:trHeight w:val="251"/>
        </w:trPr>
        <w:tc>
          <w:tcPr>
            <w:tcW w:w="2964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89" w:type="dxa"/>
            <w:gridSpan w:val="2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2003.</w:t>
            </w:r>
          </w:p>
        </w:tc>
        <w:tc>
          <w:tcPr>
            <w:tcW w:w="1950" w:type="dxa"/>
            <w:gridSpan w:val="4"/>
            <w:shd w:val="clear" w:color="auto" w:fill="auto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Београду, Филолошки факултет</w:t>
            </w:r>
          </w:p>
        </w:tc>
        <w:tc>
          <w:tcPr>
            <w:tcW w:w="1926" w:type="dxa"/>
            <w:gridSpan w:val="3"/>
            <w:shd w:val="clear" w:color="auto" w:fill="auto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Српски језик</w:t>
            </w: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Правопис српског језика</w:t>
            </w:r>
          </w:p>
        </w:tc>
      </w:tr>
      <w:tr w:rsidR="00F46095" w:rsidRPr="00491993" w:rsidTr="00622926">
        <w:trPr>
          <w:trHeight w:val="251"/>
        </w:trPr>
        <w:tc>
          <w:tcPr>
            <w:tcW w:w="2964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89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50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6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46095" w:rsidRPr="00491993" w:rsidTr="00622926">
        <w:trPr>
          <w:trHeight w:val="170"/>
        </w:trPr>
        <w:tc>
          <w:tcPr>
            <w:tcW w:w="2964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89" w:type="dxa"/>
            <w:gridSpan w:val="2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1994.</w:t>
            </w:r>
          </w:p>
        </w:tc>
        <w:tc>
          <w:tcPr>
            <w:tcW w:w="1950" w:type="dxa"/>
            <w:gridSpan w:val="4"/>
            <w:shd w:val="clear" w:color="auto" w:fill="auto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Београду, Филолошки факултет</w:t>
            </w:r>
          </w:p>
        </w:tc>
        <w:tc>
          <w:tcPr>
            <w:tcW w:w="1926" w:type="dxa"/>
            <w:gridSpan w:val="3"/>
            <w:shd w:val="clear" w:color="auto" w:fill="auto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Српски језик</w:t>
            </w: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Правопис српског језика</w:t>
            </w:r>
          </w:p>
        </w:tc>
      </w:tr>
      <w:tr w:rsidR="00F46095" w:rsidRPr="00491993" w:rsidTr="00622926">
        <w:trPr>
          <w:trHeight w:val="197"/>
        </w:trPr>
        <w:tc>
          <w:tcPr>
            <w:tcW w:w="2964" w:type="dxa"/>
            <w:gridSpan w:val="5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89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50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6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46095" w:rsidRPr="00491993" w:rsidTr="00622926">
        <w:trPr>
          <w:trHeight w:val="233"/>
        </w:trPr>
        <w:tc>
          <w:tcPr>
            <w:tcW w:w="2964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89" w:type="dxa"/>
            <w:gridSpan w:val="2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1987.</w:t>
            </w:r>
          </w:p>
        </w:tc>
        <w:tc>
          <w:tcPr>
            <w:tcW w:w="1950" w:type="dxa"/>
            <w:gridSpan w:val="4"/>
            <w:shd w:val="clear" w:color="auto" w:fill="auto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 у Београду, Филолошки факултет</w:t>
            </w:r>
          </w:p>
        </w:tc>
        <w:tc>
          <w:tcPr>
            <w:tcW w:w="1926" w:type="dxa"/>
            <w:gridSpan w:val="3"/>
            <w:shd w:val="clear" w:color="auto" w:fill="auto"/>
            <w:vAlign w:val="center"/>
          </w:tcPr>
          <w:p w:rsidR="002A5DBF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Српски језик</w:t>
            </w: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3D0671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3D0671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 w:rsidRPr="003D0671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F46095" w:rsidRPr="00491993" w:rsidTr="00622926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14" w:type="dxa"/>
            <w:gridSpan w:val="7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F46095" w:rsidRPr="00491993" w:rsidTr="00622926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7A10CC" w:rsidRPr="00575990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4" w:type="dxa"/>
            <w:gridSpan w:val="7"/>
            <w:shd w:val="clear" w:color="auto" w:fill="auto"/>
            <w:vAlign w:val="bottom"/>
          </w:tcPr>
          <w:p w:rsidR="007A10CC" w:rsidRPr="003D0671" w:rsidRDefault="007A10CC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3D0671">
              <w:rPr>
                <w:rFonts w:ascii="Times New Roman" w:hAnsi="Times New Roman"/>
                <w:sz w:val="20"/>
                <w:szCs w:val="20"/>
                <w:lang w:val="ru-RU"/>
              </w:rPr>
              <w:t>Специјални курс: Методика наставе српског језика</w:t>
            </w: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7A10CC" w:rsidRPr="00491993" w:rsidRDefault="00F46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7A10CC" w:rsidRPr="00491993" w:rsidRDefault="007A10CC" w:rsidP="0062292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Српски језик</w:t>
            </w:r>
            <w:r w:rsidR="0062292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F46095" w:rsidRPr="00491993" w:rsidTr="00622926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7A10CC" w:rsidRPr="00575990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4" w:type="dxa"/>
            <w:gridSpan w:val="7"/>
            <w:shd w:val="clear" w:color="auto" w:fill="auto"/>
            <w:vAlign w:val="bottom"/>
          </w:tcPr>
          <w:p w:rsidR="007A10CC" w:rsidRPr="00F46095" w:rsidRDefault="007A10CC" w:rsidP="00886684">
            <w:pPr>
              <w:rPr>
                <w:rFonts w:ascii="Times New Roman" w:hAnsi="Times New Roman"/>
                <w:sz w:val="20"/>
                <w:szCs w:val="20"/>
              </w:rPr>
            </w:pPr>
            <w:r w:rsidRPr="00F46095">
              <w:rPr>
                <w:rFonts w:ascii="Times New Roman" w:hAnsi="Times New Roman"/>
                <w:sz w:val="20"/>
                <w:szCs w:val="20"/>
              </w:rPr>
              <w:t>Правопис српског језика</w:t>
            </w: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7A10CC" w:rsidRPr="00491993" w:rsidRDefault="00F46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7A10CC" w:rsidRPr="00491993" w:rsidRDefault="007A10CC" w:rsidP="0062292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Српски језик и књижевност</w:t>
            </w:r>
            <w:r w:rsidR="0062292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F46095" w:rsidRPr="00491993" w:rsidTr="00622926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7A10CC" w:rsidRPr="00575990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4" w:type="dxa"/>
            <w:gridSpan w:val="7"/>
            <w:shd w:val="clear" w:color="auto" w:fill="auto"/>
            <w:vAlign w:val="bottom"/>
          </w:tcPr>
          <w:p w:rsidR="007A10CC" w:rsidRPr="00F46095" w:rsidRDefault="007A10CC" w:rsidP="00886684">
            <w:pPr>
              <w:rPr>
                <w:rFonts w:ascii="Times New Roman" w:hAnsi="Times New Roman"/>
                <w:sz w:val="20"/>
                <w:szCs w:val="20"/>
              </w:rPr>
            </w:pPr>
            <w:r w:rsidRPr="00F46095">
              <w:rPr>
                <w:rFonts w:ascii="Times New Roman" w:hAnsi="Times New Roman"/>
                <w:sz w:val="20"/>
                <w:szCs w:val="20"/>
              </w:rPr>
              <w:t>Увод у методику наставе</w:t>
            </w: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7A10CC" w:rsidRPr="00491993" w:rsidRDefault="00F46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Српски језик и књижевност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F46095" w:rsidRPr="00491993" w:rsidTr="00622926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7A10CC" w:rsidRPr="00575990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4" w:type="dxa"/>
            <w:gridSpan w:val="7"/>
            <w:shd w:val="clear" w:color="auto" w:fill="auto"/>
            <w:vAlign w:val="bottom"/>
          </w:tcPr>
          <w:p w:rsidR="007A10CC" w:rsidRPr="00F46095" w:rsidRDefault="007A10CC" w:rsidP="00886684">
            <w:pPr>
              <w:rPr>
                <w:rFonts w:ascii="Times New Roman" w:hAnsi="Times New Roman"/>
                <w:sz w:val="20"/>
                <w:szCs w:val="20"/>
              </w:rPr>
            </w:pPr>
            <w:r w:rsidRPr="00F46095">
              <w:rPr>
                <w:rFonts w:ascii="Times New Roman" w:hAnsi="Times New Roman"/>
                <w:sz w:val="20"/>
                <w:szCs w:val="20"/>
              </w:rPr>
              <w:t>Методика наставе српског језика</w:t>
            </w: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7A10CC" w:rsidRPr="00491993" w:rsidRDefault="00F46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Српски језик и књижевност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F46095" w:rsidRPr="00491993" w:rsidTr="0062292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A10CC" w:rsidRPr="00575990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4" w:type="dxa"/>
            <w:gridSpan w:val="7"/>
            <w:shd w:val="clear" w:color="auto" w:fill="auto"/>
            <w:vAlign w:val="bottom"/>
          </w:tcPr>
          <w:p w:rsidR="007A10CC" w:rsidRPr="00F46095" w:rsidRDefault="007A10CC" w:rsidP="00886684">
            <w:pPr>
              <w:rPr>
                <w:rFonts w:ascii="Times New Roman" w:hAnsi="Times New Roman"/>
                <w:sz w:val="20"/>
                <w:szCs w:val="20"/>
              </w:rPr>
            </w:pPr>
            <w:r w:rsidRPr="00F46095">
              <w:rPr>
                <w:rFonts w:ascii="Times New Roman" w:hAnsi="Times New Roman"/>
                <w:sz w:val="20"/>
                <w:szCs w:val="20"/>
              </w:rPr>
              <w:t>Методика наставе књижевности</w:t>
            </w: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7A10CC" w:rsidRPr="00491993" w:rsidRDefault="00F4609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Српски језик и књижевност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F46095" w:rsidRPr="00491993" w:rsidTr="0062292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A10CC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4" w:type="dxa"/>
            <w:gridSpan w:val="7"/>
            <w:shd w:val="clear" w:color="auto" w:fill="auto"/>
            <w:vAlign w:val="bottom"/>
          </w:tcPr>
          <w:p w:rsidR="007A10CC" w:rsidRPr="00F46095" w:rsidRDefault="007A10CC" w:rsidP="00886684">
            <w:pPr>
              <w:rPr>
                <w:rFonts w:ascii="Times New Roman" w:hAnsi="Times New Roman"/>
                <w:sz w:val="20"/>
                <w:szCs w:val="20"/>
              </w:rPr>
            </w:pPr>
            <w:r w:rsidRPr="00F46095">
              <w:rPr>
                <w:rFonts w:ascii="Times New Roman" w:hAnsi="Times New Roman"/>
                <w:sz w:val="20"/>
                <w:szCs w:val="20"/>
              </w:rPr>
              <w:t>Методичка пракса</w:t>
            </w: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7A10CC" w:rsidRPr="00491993" w:rsidRDefault="00B2507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Српски језик и књижевност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22926" w:rsidRPr="00491993" w:rsidTr="0062292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622926" w:rsidRDefault="0062292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622926" w:rsidRPr="00491993" w:rsidRDefault="0062292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4" w:type="dxa"/>
            <w:gridSpan w:val="7"/>
            <w:shd w:val="clear" w:color="auto" w:fill="auto"/>
            <w:vAlign w:val="bottom"/>
          </w:tcPr>
          <w:p w:rsidR="00622926" w:rsidRPr="003D0671" w:rsidRDefault="00622926" w:rsidP="00467B16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3D0671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Језичка култура у наставној пракси</w:t>
            </w: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622926" w:rsidRPr="00491993" w:rsidRDefault="0062292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622926" w:rsidRPr="00491993" w:rsidRDefault="00622926" w:rsidP="00467B1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Српски језик и књижевност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622926" w:rsidRPr="00491993" w:rsidRDefault="00622926" w:rsidP="00467B1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622926" w:rsidRPr="00491993" w:rsidTr="009D29E7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622926" w:rsidRDefault="0062292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622926" w:rsidRPr="00491993" w:rsidRDefault="0062292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4" w:type="dxa"/>
            <w:gridSpan w:val="7"/>
            <w:shd w:val="clear" w:color="auto" w:fill="auto"/>
            <w:vAlign w:val="bottom"/>
          </w:tcPr>
          <w:p w:rsidR="00622926" w:rsidRPr="00622926" w:rsidRDefault="00622926" w:rsidP="00467B1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22926">
              <w:rPr>
                <w:rFonts w:ascii="Times New Roman" w:eastAsia="Times New Roman" w:hAnsi="Times New Roman"/>
                <w:sz w:val="20"/>
                <w:szCs w:val="20"/>
              </w:rPr>
              <w:t>Педагошка пракса 3 за 01</w:t>
            </w: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622926" w:rsidRPr="00491993" w:rsidRDefault="0062292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622926" w:rsidRPr="00491993" w:rsidRDefault="00622926" w:rsidP="00467B1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Српски језик и књижевност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622926" w:rsidRPr="00491993" w:rsidRDefault="00622926" w:rsidP="00467B1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F46095" w:rsidRPr="003D0671" w:rsidTr="0062292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A10CC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4" w:type="dxa"/>
            <w:gridSpan w:val="7"/>
            <w:shd w:val="clear" w:color="auto" w:fill="auto"/>
            <w:vAlign w:val="center"/>
          </w:tcPr>
          <w:p w:rsidR="007A10CC" w:rsidRPr="00491993" w:rsidRDefault="003D067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Правопис српског језика: специјални курс</w:t>
            </w: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7A10CC" w:rsidRPr="00491993" w:rsidRDefault="003D067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7A10CC" w:rsidRPr="00491993" w:rsidRDefault="003D067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5" w:type="dxa"/>
            <w:shd w:val="clear" w:color="auto" w:fill="auto"/>
            <w:vAlign w:val="center"/>
          </w:tcPr>
          <w:p w:rsidR="007A10CC" w:rsidRPr="00491993" w:rsidRDefault="003D0671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  <w:bookmarkStart w:id="0" w:name="_GoBack"/>
            <w:bookmarkEnd w:id="0"/>
          </w:p>
        </w:tc>
      </w:tr>
      <w:tr w:rsidR="00F46095" w:rsidRPr="00491993" w:rsidTr="0062292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A10CC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4" w:type="dxa"/>
            <w:gridSpan w:val="7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5" w:type="dxa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46095" w:rsidRPr="00491993" w:rsidTr="0062292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A10CC" w:rsidRPr="00575990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4" w:type="dxa"/>
            <w:gridSpan w:val="7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5" w:type="dxa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46095" w:rsidRPr="00491993" w:rsidTr="0062292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A10CC" w:rsidRPr="00575990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4" w:type="dxa"/>
            <w:gridSpan w:val="7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5" w:type="dxa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46095" w:rsidRPr="00491993" w:rsidTr="0062292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A10CC" w:rsidRPr="00575990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4" w:type="dxa"/>
            <w:gridSpan w:val="7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5" w:type="dxa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46095" w:rsidRPr="00491993" w:rsidTr="0062292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A10CC" w:rsidRPr="00575990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4" w:type="dxa"/>
            <w:gridSpan w:val="7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5" w:type="dxa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46095" w:rsidRPr="00491993" w:rsidTr="0062292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A10CC" w:rsidRPr="00575990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14" w:type="dxa"/>
            <w:gridSpan w:val="7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39" w:type="dxa"/>
            <w:gridSpan w:val="3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4" w:type="dxa"/>
            <w:gridSpan w:val="2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5" w:type="dxa"/>
            <w:shd w:val="clear" w:color="auto" w:fill="auto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A10CC" w:rsidRPr="003D0671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622926" w:rsidRPr="003D0671" w:rsidTr="003240B8">
        <w:trPr>
          <w:trHeight w:val="161"/>
        </w:trPr>
        <w:tc>
          <w:tcPr>
            <w:tcW w:w="990" w:type="dxa"/>
            <w:gridSpan w:val="2"/>
            <w:vAlign w:val="center"/>
          </w:tcPr>
          <w:p w:rsidR="00622926" w:rsidRPr="00491993" w:rsidRDefault="0062292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622926" w:rsidRPr="003D0671" w:rsidRDefault="00622926" w:rsidP="00467B16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3D0671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Све забране и победа Вукове графије у </w:t>
            </w:r>
            <w:r w:rsidRPr="00622926">
              <w:rPr>
                <w:rFonts w:ascii="Times New Roman" w:eastAsia="Times New Roman" w:hAnsi="Times New Roman"/>
                <w:sz w:val="20"/>
                <w:szCs w:val="20"/>
              </w:rPr>
              <w:t>XIX</w:t>
            </w:r>
            <w:r w:rsidRPr="003D0671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 веку. Српски језик </w:t>
            </w:r>
            <w:r w:rsidRPr="00622926">
              <w:rPr>
                <w:rFonts w:ascii="Times New Roman" w:eastAsia="Times New Roman" w:hAnsi="Times New Roman"/>
                <w:sz w:val="20"/>
                <w:szCs w:val="20"/>
              </w:rPr>
              <w:t>II</w:t>
            </w:r>
            <w:r w:rsidRPr="003D0671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, бр. 1-2, НДСЈ, Београд, 1997,  стр. 529-549.</w:t>
            </w:r>
          </w:p>
        </w:tc>
      </w:tr>
      <w:tr w:rsidR="00622926" w:rsidRPr="00491993" w:rsidTr="003240B8">
        <w:trPr>
          <w:trHeight w:val="188"/>
        </w:trPr>
        <w:tc>
          <w:tcPr>
            <w:tcW w:w="990" w:type="dxa"/>
            <w:gridSpan w:val="2"/>
            <w:vAlign w:val="center"/>
          </w:tcPr>
          <w:p w:rsidR="00622926" w:rsidRPr="00491993" w:rsidRDefault="0062292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622926" w:rsidRPr="00622926" w:rsidRDefault="00622926" w:rsidP="00467B1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D0671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Језичка култура у наставним плановима и уџбеницима за основну школу. </w:t>
            </w:r>
            <w:proofErr w:type="spellStart"/>
            <w:r w:rsidRPr="00622926">
              <w:rPr>
                <w:rFonts w:ascii="Times New Roman" w:eastAsia="Times New Roman" w:hAnsi="Times New Roman"/>
                <w:sz w:val="20"/>
                <w:szCs w:val="20"/>
              </w:rPr>
              <w:t>Београд</w:t>
            </w:r>
            <w:proofErr w:type="spellEnd"/>
            <w:r w:rsidRPr="00622926">
              <w:rPr>
                <w:rFonts w:ascii="Times New Roman" w:eastAsia="Times New Roman" w:hAnsi="Times New Roman"/>
                <w:sz w:val="20"/>
                <w:szCs w:val="20"/>
              </w:rPr>
              <w:t>, 1998. стр. 519-527, Зборник: Језик и култура говора у образовању.</w:t>
            </w:r>
          </w:p>
        </w:tc>
      </w:tr>
      <w:tr w:rsidR="00622926" w:rsidRPr="003D0671" w:rsidTr="003240B8">
        <w:trPr>
          <w:trHeight w:val="215"/>
        </w:trPr>
        <w:tc>
          <w:tcPr>
            <w:tcW w:w="990" w:type="dxa"/>
            <w:gridSpan w:val="2"/>
            <w:vAlign w:val="center"/>
          </w:tcPr>
          <w:p w:rsidR="00622926" w:rsidRPr="00491993" w:rsidRDefault="0062292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622926" w:rsidRPr="003D0671" w:rsidRDefault="00622926" w:rsidP="00467B16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3D0671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Мала српска граматика Ђуре Даничића – век и по после. Суботица-Београд, 1999, стр. 181-189.  Зборник:  Актуелни проблеми  граматике српског језика.</w:t>
            </w:r>
          </w:p>
        </w:tc>
      </w:tr>
      <w:tr w:rsidR="00622926" w:rsidRPr="003D0671" w:rsidTr="003240B8">
        <w:trPr>
          <w:trHeight w:val="161"/>
        </w:trPr>
        <w:tc>
          <w:tcPr>
            <w:tcW w:w="990" w:type="dxa"/>
            <w:gridSpan w:val="2"/>
            <w:vAlign w:val="center"/>
          </w:tcPr>
          <w:p w:rsidR="00622926" w:rsidRPr="00491993" w:rsidRDefault="0062292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622926" w:rsidRPr="003D0671" w:rsidRDefault="00622926" w:rsidP="00467B16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3D0671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Будућност српске интерпункцијске терминологије , Начни састанак слависта у Вукове дане 35/3, 2006. </w:t>
            </w:r>
          </w:p>
        </w:tc>
      </w:tr>
      <w:tr w:rsidR="00622926" w:rsidRPr="003D0671" w:rsidTr="003240B8">
        <w:trPr>
          <w:trHeight w:val="98"/>
        </w:trPr>
        <w:tc>
          <w:tcPr>
            <w:tcW w:w="990" w:type="dxa"/>
            <w:gridSpan w:val="2"/>
            <w:vAlign w:val="center"/>
          </w:tcPr>
          <w:p w:rsidR="00622926" w:rsidRPr="00491993" w:rsidRDefault="0062292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622926" w:rsidRPr="003D0671" w:rsidRDefault="00622926" w:rsidP="00467B16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3D0671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Неке терминолошке дилеме код српске интерпункције, Начни састанак слависта у Вукове дане 34/3, 2005,  стр. 253–262.</w:t>
            </w:r>
          </w:p>
        </w:tc>
      </w:tr>
      <w:tr w:rsidR="00622926" w:rsidRPr="003D0671" w:rsidTr="003240B8">
        <w:trPr>
          <w:trHeight w:val="170"/>
        </w:trPr>
        <w:tc>
          <w:tcPr>
            <w:tcW w:w="990" w:type="dxa"/>
            <w:gridSpan w:val="2"/>
            <w:vAlign w:val="center"/>
          </w:tcPr>
          <w:p w:rsidR="00622926" w:rsidRPr="00491993" w:rsidRDefault="0062292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622926" w:rsidRPr="003D0671" w:rsidRDefault="00622926" w:rsidP="00467B16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3D0671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Место лексике у правописним речницима, Начни састанак слависта у Вукове дане 36/1 2007, стр. 449–458.</w:t>
            </w:r>
          </w:p>
        </w:tc>
      </w:tr>
      <w:tr w:rsidR="00622926" w:rsidRPr="003D0671" w:rsidTr="003240B8">
        <w:trPr>
          <w:trHeight w:val="251"/>
        </w:trPr>
        <w:tc>
          <w:tcPr>
            <w:tcW w:w="990" w:type="dxa"/>
            <w:gridSpan w:val="2"/>
            <w:vAlign w:val="center"/>
          </w:tcPr>
          <w:p w:rsidR="00622926" w:rsidRPr="00491993" w:rsidRDefault="0062292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622926" w:rsidRPr="003D0671" w:rsidRDefault="00622926" w:rsidP="00467B16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3D0671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Објашњење непознатих речи при обради књижевног текста, 42–57, у: Зборник радова: Актуелни теоријско-методолошки проблеми проучавања и наставе словенских језика, књижевности и култура (Међународна научна конференција Комисије за наставу словенских језика и књижевнсоти Међународног комистета слависта), Београд, Филолошки факултет, 2018. </w:t>
            </w:r>
          </w:p>
        </w:tc>
      </w:tr>
      <w:tr w:rsidR="00622926" w:rsidRPr="003D0671" w:rsidTr="003240B8">
        <w:trPr>
          <w:trHeight w:val="251"/>
        </w:trPr>
        <w:tc>
          <w:tcPr>
            <w:tcW w:w="990" w:type="dxa"/>
            <w:gridSpan w:val="2"/>
            <w:vAlign w:val="center"/>
          </w:tcPr>
          <w:p w:rsidR="00622926" w:rsidRPr="00491993" w:rsidRDefault="0062292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622926" w:rsidRPr="003D0671" w:rsidRDefault="00622926" w:rsidP="00467B16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3D0671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Српска правописна терминологија данас – у науци и настави, Зборник радова: Словенска терминологија данас,  стр. 187–196, Српска академија наука и уметности, Београд, 2017</w:t>
            </w:r>
          </w:p>
        </w:tc>
      </w:tr>
      <w:tr w:rsidR="00622926" w:rsidRPr="003D0671" w:rsidTr="003240B8">
        <w:trPr>
          <w:trHeight w:val="89"/>
        </w:trPr>
        <w:tc>
          <w:tcPr>
            <w:tcW w:w="990" w:type="dxa"/>
            <w:gridSpan w:val="2"/>
            <w:vAlign w:val="center"/>
          </w:tcPr>
          <w:p w:rsidR="00622926" w:rsidRPr="00491993" w:rsidRDefault="0062292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622926" w:rsidRPr="003D0671" w:rsidRDefault="00622926" w:rsidP="00467B16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3D0671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 xml:space="preserve">Правописна стабилност српског језика и утицај језика у окружењу, Научни састанак слависта у Вукове дане 46/1, 323–333, Београд, 2017. </w:t>
            </w:r>
          </w:p>
        </w:tc>
      </w:tr>
      <w:tr w:rsidR="00622926" w:rsidRPr="00491993" w:rsidTr="003240B8">
        <w:trPr>
          <w:trHeight w:val="125"/>
        </w:trPr>
        <w:tc>
          <w:tcPr>
            <w:tcW w:w="990" w:type="dxa"/>
            <w:gridSpan w:val="2"/>
            <w:vAlign w:val="center"/>
          </w:tcPr>
          <w:p w:rsidR="00622926" w:rsidRPr="00491993" w:rsidRDefault="00622926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622926" w:rsidRPr="00622926" w:rsidRDefault="00622926" w:rsidP="00467B1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22926">
              <w:rPr>
                <w:rFonts w:ascii="Times New Roman" w:eastAsia="Times New Roman" w:hAnsi="Times New Roman"/>
                <w:sz w:val="20"/>
                <w:szCs w:val="20"/>
              </w:rPr>
              <w:t>Zorica Cvetanović, Veljko Brborić (2019), „Teaching Vocabulary to Pupils in the First Grade of Primary School: An Experimental Approach/Poučavanje vokabulara učenika u prvom razredu osnovne škole: eksperimentalni pristup”, Croatian Journal of Education, Vol. 21, No. 2/2019, Print ISSN: 1848-5189, On-line ISSN: 1848-5197, pp. 453–477,  DOI: https://doi.org/10.15516/cje.v21i2.3140.</w:t>
            </w:r>
          </w:p>
        </w:tc>
      </w:tr>
      <w:tr w:rsidR="007A10CC" w:rsidRPr="003D0671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7A10CC" w:rsidRPr="00491993" w:rsidTr="00622926">
        <w:trPr>
          <w:trHeight w:val="251"/>
        </w:trPr>
        <w:tc>
          <w:tcPr>
            <w:tcW w:w="4736" w:type="dxa"/>
            <w:gridSpan w:val="8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5028" w:type="dxa"/>
            <w:gridSpan w:val="8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A10CC" w:rsidRPr="00491993" w:rsidTr="00622926">
        <w:trPr>
          <w:trHeight w:val="269"/>
        </w:trPr>
        <w:tc>
          <w:tcPr>
            <w:tcW w:w="4736" w:type="dxa"/>
            <w:gridSpan w:val="8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5028" w:type="dxa"/>
            <w:gridSpan w:val="8"/>
            <w:vAlign w:val="center"/>
          </w:tcPr>
          <w:p w:rsidR="007A10CC" w:rsidRPr="00491993" w:rsidRDefault="0062292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</w:t>
            </w:r>
          </w:p>
        </w:tc>
      </w:tr>
      <w:tr w:rsidR="00622926" w:rsidRPr="00491993" w:rsidTr="00622926">
        <w:trPr>
          <w:trHeight w:val="278"/>
        </w:trPr>
        <w:tc>
          <w:tcPr>
            <w:tcW w:w="4736" w:type="dxa"/>
            <w:gridSpan w:val="8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29" w:type="dxa"/>
            <w:gridSpan w:val="4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 w:rsidR="00622926">
              <w:rPr>
                <w:rFonts w:ascii="Times New Roman" w:hAnsi="Times New Roman"/>
                <w:sz w:val="20"/>
                <w:szCs w:val="20"/>
                <w:lang w:val="sr-Cyrl-CS"/>
              </w:rPr>
              <w:t>: 1</w:t>
            </w:r>
          </w:p>
        </w:tc>
        <w:tc>
          <w:tcPr>
            <w:tcW w:w="3399" w:type="dxa"/>
            <w:gridSpan w:val="4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7A10CC" w:rsidRPr="00491993" w:rsidTr="00622926">
        <w:trPr>
          <w:trHeight w:val="323"/>
        </w:trPr>
        <w:tc>
          <w:tcPr>
            <w:tcW w:w="2843" w:type="dxa"/>
            <w:gridSpan w:val="4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21" w:type="dxa"/>
            <w:gridSpan w:val="12"/>
            <w:vAlign w:val="center"/>
          </w:tcPr>
          <w:p w:rsidR="007A10CC" w:rsidRPr="00491993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A10CC" w:rsidRPr="003D0671" w:rsidTr="00622926">
        <w:trPr>
          <w:trHeight w:val="179"/>
        </w:trPr>
        <w:tc>
          <w:tcPr>
            <w:tcW w:w="3918" w:type="dxa"/>
            <w:gridSpan w:val="6"/>
            <w:vAlign w:val="center"/>
          </w:tcPr>
          <w:p w:rsidR="007A10CC" w:rsidRPr="00B43138" w:rsidRDefault="007A10C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43138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46" w:type="dxa"/>
            <w:gridSpan w:val="10"/>
            <w:vAlign w:val="center"/>
          </w:tcPr>
          <w:p w:rsidR="007A10CC" w:rsidRPr="003D0671" w:rsidRDefault="00B43138" w:rsidP="00B4313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3D0671">
              <w:rPr>
                <w:rFonts w:ascii="Times New Roman" w:hAnsi="Times New Roman"/>
                <w:sz w:val="20"/>
                <w:szCs w:val="20"/>
                <w:lang w:val="ru-RU"/>
              </w:rPr>
              <w:t>Вељко Брборић је добитник Повеље Културно-просветне заједнице Београда за ауторство акције Негујмо српски језик (2016).</w:t>
            </w:r>
            <w:r w:rsidRPr="003D0671">
              <w:rPr>
                <w:rFonts w:ascii="Times New Roman" w:hAnsi="Times New Roman"/>
                <w:sz w:val="20"/>
                <w:szCs w:val="20"/>
                <w:lang w:val="ru-RU"/>
              </w:rPr>
              <w:br/>
              <w:t>Вељко Брборић је добитник признања Културни образац Министарства културе и информисања Републике Србије (2019).</w:t>
            </w:r>
            <w:r w:rsidRPr="003D0671">
              <w:rPr>
                <w:rFonts w:ascii="Times New Roman" w:hAnsi="Times New Roman"/>
                <w:sz w:val="20"/>
                <w:szCs w:val="20"/>
                <w:lang w:val="ru-RU"/>
              </w:rPr>
              <w:br/>
              <w:t>Вељко Брборић је добитник Плакете за изванредне заслуге у програмској делатости Задужбине Илије Милосављевића Коларца (2020).</w:t>
            </w:r>
          </w:p>
          <w:p w:rsidR="00B43138" w:rsidRPr="003D0671" w:rsidRDefault="00B43138" w:rsidP="00B43138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3D0671">
              <w:rPr>
                <w:rFonts w:ascii="Times New Roman" w:hAnsi="Times New Roman"/>
                <w:sz w:val="20"/>
                <w:szCs w:val="20"/>
                <w:lang w:val="ru-RU"/>
              </w:rPr>
              <w:t>Вељко Брборић је учествовао на међународним скуповима у Бугарској, Македонији, Немачкој, Чешкој, Словачкој, Белорусији и Украјини.</w:t>
            </w:r>
          </w:p>
        </w:tc>
      </w:tr>
    </w:tbl>
    <w:p w:rsidR="00837D55" w:rsidRPr="003D0671" w:rsidRDefault="003D0671" w:rsidP="002A5DBF">
      <w:pPr>
        <w:rPr>
          <w:lang w:val="ru-RU"/>
        </w:rPr>
      </w:pPr>
    </w:p>
    <w:sectPr w:rsidR="00837D55" w:rsidRPr="003D0671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A5FD2"/>
    <w:rsid w:val="001419C1"/>
    <w:rsid w:val="002A5DBF"/>
    <w:rsid w:val="00354285"/>
    <w:rsid w:val="003D0671"/>
    <w:rsid w:val="00411D99"/>
    <w:rsid w:val="0049245B"/>
    <w:rsid w:val="004F4950"/>
    <w:rsid w:val="00575990"/>
    <w:rsid w:val="005A0ABD"/>
    <w:rsid w:val="005E220A"/>
    <w:rsid w:val="005E29C5"/>
    <w:rsid w:val="00622926"/>
    <w:rsid w:val="0079541F"/>
    <w:rsid w:val="007A10CC"/>
    <w:rsid w:val="007C2981"/>
    <w:rsid w:val="00917D1C"/>
    <w:rsid w:val="00A2225C"/>
    <w:rsid w:val="00AC0C03"/>
    <w:rsid w:val="00B25071"/>
    <w:rsid w:val="00B43138"/>
    <w:rsid w:val="00C0386B"/>
    <w:rsid w:val="00C14272"/>
    <w:rsid w:val="00C436F6"/>
    <w:rsid w:val="00C5674B"/>
    <w:rsid w:val="00C72B2F"/>
    <w:rsid w:val="00C7378E"/>
    <w:rsid w:val="00E9190C"/>
    <w:rsid w:val="00F2040B"/>
    <w:rsid w:val="00F46095"/>
    <w:rsid w:val="00F76997"/>
    <w:rsid w:val="00F777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95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6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2</Pages>
  <Words>638</Words>
  <Characters>3639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7</cp:revision>
  <dcterms:created xsi:type="dcterms:W3CDTF">2022-06-23T19:07:00Z</dcterms:created>
  <dcterms:modified xsi:type="dcterms:W3CDTF">2022-10-18T18:53:00Z</dcterms:modified>
</cp:coreProperties>
</file>