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978"/>
        <w:gridCol w:w="120"/>
        <w:gridCol w:w="945"/>
        <w:gridCol w:w="35"/>
        <w:gridCol w:w="769"/>
        <w:gridCol w:w="266"/>
        <w:gridCol w:w="516"/>
        <w:gridCol w:w="354"/>
        <w:gridCol w:w="423"/>
        <w:gridCol w:w="286"/>
        <w:gridCol w:w="1143"/>
        <w:gridCol w:w="324"/>
        <w:gridCol w:w="1556"/>
      </w:tblGrid>
      <w:tr w:rsidR="002A5DBF" w:rsidRPr="00491993" w:rsidTr="00C771AF">
        <w:trPr>
          <w:trHeight w:val="350"/>
        </w:trPr>
        <w:tc>
          <w:tcPr>
            <w:tcW w:w="493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02" w:type="dxa"/>
            <w:gridSpan w:val="7"/>
            <w:vAlign w:val="center"/>
          </w:tcPr>
          <w:p w:rsidR="002A5DBF" w:rsidRPr="00C0245D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Владимир Дајовић</w:t>
            </w:r>
          </w:p>
        </w:tc>
      </w:tr>
      <w:tr w:rsidR="002A5DBF" w:rsidRPr="00491993" w:rsidTr="00C771AF">
        <w:trPr>
          <w:trHeight w:val="260"/>
        </w:trPr>
        <w:tc>
          <w:tcPr>
            <w:tcW w:w="493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02" w:type="dxa"/>
            <w:gridSpan w:val="7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491993" w:rsidTr="00C771AF">
        <w:trPr>
          <w:trHeight w:val="427"/>
        </w:trPr>
        <w:tc>
          <w:tcPr>
            <w:tcW w:w="493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02" w:type="dxa"/>
            <w:gridSpan w:val="7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Београду, 2008.</w:t>
            </w:r>
          </w:p>
        </w:tc>
      </w:tr>
      <w:tr w:rsidR="002A5DBF" w:rsidRPr="00491993" w:rsidTr="00C771AF">
        <w:trPr>
          <w:trHeight w:val="427"/>
        </w:trPr>
        <w:tc>
          <w:tcPr>
            <w:tcW w:w="493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02" w:type="dxa"/>
            <w:gridSpan w:val="7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Руски језик, књижевност и култура</w:t>
            </w:r>
          </w:p>
        </w:tc>
      </w:tr>
      <w:tr w:rsidR="002A5DBF" w:rsidRPr="00491993" w:rsidTr="00C771AF">
        <w:trPr>
          <w:trHeight w:val="19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C771AF">
        <w:trPr>
          <w:trHeight w:val="427"/>
        </w:trPr>
        <w:tc>
          <w:tcPr>
            <w:tcW w:w="292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C771AF">
        <w:trPr>
          <w:trHeight w:val="215"/>
        </w:trPr>
        <w:tc>
          <w:tcPr>
            <w:tcW w:w="292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2A5DBF" w:rsidRPr="00491993" w:rsidRDefault="00396F9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E64663" w:rsidRDefault="00396F9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Русистика</w:t>
            </w:r>
          </w:p>
        </w:tc>
      </w:tr>
      <w:tr w:rsidR="002A5DBF" w:rsidRPr="00491993" w:rsidTr="00C771AF">
        <w:trPr>
          <w:trHeight w:val="251"/>
        </w:trPr>
        <w:tc>
          <w:tcPr>
            <w:tcW w:w="292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251"/>
        </w:trPr>
        <w:tc>
          <w:tcPr>
            <w:tcW w:w="292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170"/>
        </w:trPr>
        <w:tc>
          <w:tcPr>
            <w:tcW w:w="292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22EA8" w:rsidRPr="00491993" w:rsidTr="00C771AF">
        <w:trPr>
          <w:trHeight w:val="197"/>
        </w:trPr>
        <w:tc>
          <w:tcPr>
            <w:tcW w:w="2921" w:type="dxa"/>
            <w:gridSpan w:val="5"/>
            <w:vAlign w:val="center"/>
          </w:tcPr>
          <w:p w:rsidR="00C22EA8" w:rsidRPr="00AC0E94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80" w:type="dxa"/>
            <w:gridSpan w:val="2"/>
            <w:vAlign w:val="center"/>
          </w:tcPr>
          <w:p w:rsidR="00C22EA8" w:rsidRPr="00491993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2009.</w:t>
            </w: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C22EA8" w:rsidRPr="00491993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C22EA8" w:rsidRPr="00491993" w:rsidRDefault="00396F9E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C22EA8" w:rsidRPr="00E64663" w:rsidRDefault="00396F9E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Русистика</w:t>
            </w:r>
          </w:p>
        </w:tc>
      </w:tr>
      <w:tr w:rsidR="00C22EA8" w:rsidRPr="00491993" w:rsidTr="00C771AF">
        <w:trPr>
          <w:trHeight w:val="233"/>
        </w:trPr>
        <w:tc>
          <w:tcPr>
            <w:tcW w:w="2921" w:type="dxa"/>
            <w:gridSpan w:val="5"/>
            <w:vAlign w:val="center"/>
          </w:tcPr>
          <w:p w:rsidR="00C22EA8" w:rsidRPr="00491993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0" w:type="dxa"/>
            <w:gridSpan w:val="2"/>
            <w:vAlign w:val="center"/>
          </w:tcPr>
          <w:p w:rsidR="00C22EA8" w:rsidRPr="00491993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2005.</w:t>
            </w:r>
          </w:p>
        </w:tc>
        <w:tc>
          <w:tcPr>
            <w:tcW w:w="1905" w:type="dxa"/>
            <w:gridSpan w:val="4"/>
            <w:shd w:val="clear" w:color="auto" w:fill="auto"/>
            <w:vAlign w:val="center"/>
          </w:tcPr>
          <w:p w:rsidR="00C22EA8" w:rsidRPr="00491993" w:rsidRDefault="00C22EA8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C22EA8" w:rsidRPr="00491993" w:rsidRDefault="00396F9E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:rsidR="00C22EA8" w:rsidRPr="00E64663" w:rsidRDefault="00396F9E" w:rsidP="00C22E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Русистика</w:t>
            </w:r>
          </w:p>
        </w:tc>
      </w:tr>
      <w:tr w:rsidR="002A5DBF" w:rsidRPr="00491993" w:rsidTr="00C771AF">
        <w:trPr>
          <w:trHeight w:val="427"/>
        </w:trPr>
        <w:tc>
          <w:tcPr>
            <w:tcW w:w="9538" w:type="dxa"/>
            <w:gridSpan w:val="16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C771AF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56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C771AF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руски језик Г-3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2A5DBF" w:rsidRPr="00491993" w:rsidRDefault="00396F9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</w:t>
            </w:r>
            <w:r w:rsidR="00C0245D">
              <w:rPr>
                <w:rFonts w:ascii="Times New Roman" w:hAnsi="Times New Roman"/>
                <w:sz w:val="20"/>
                <w:szCs w:val="20"/>
                <w:lang w:val="sr-Cyrl-CS"/>
              </w:rPr>
              <w:t>КК</w:t>
            </w:r>
          </w:p>
        </w:tc>
        <w:tc>
          <w:tcPr>
            <w:tcW w:w="1556" w:type="dxa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A5DBF" w:rsidRPr="00491993" w:rsidTr="00C771AF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руски језик Г-4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2A5DBF" w:rsidRPr="00491993" w:rsidRDefault="00396F9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</w:t>
            </w:r>
            <w:r w:rsidR="00C0245D">
              <w:rPr>
                <w:rFonts w:ascii="Times New Roman" w:hAnsi="Times New Roman"/>
                <w:sz w:val="20"/>
                <w:szCs w:val="20"/>
                <w:lang w:val="sr-Cyrl-CS"/>
              </w:rPr>
              <w:t>КК</w:t>
            </w:r>
          </w:p>
        </w:tc>
        <w:tc>
          <w:tcPr>
            <w:tcW w:w="1556" w:type="dxa"/>
            <w:shd w:val="clear" w:color="auto" w:fill="auto"/>
            <w:vAlign w:val="center"/>
          </w:tcPr>
          <w:p w:rsidR="002A5DBF" w:rsidRPr="00491993" w:rsidRDefault="00C02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C771AF" w:rsidRPr="00491993" w:rsidTr="00C771AF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C771AF" w:rsidRPr="00575990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руски језик П-3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C771AF" w:rsidRPr="00491993" w:rsidRDefault="00396F9E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</w:t>
            </w:r>
            <w:r w:rsidR="00C771AF">
              <w:rPr>
                <w:rFonts w:ascii="Times New Roman" w:hAnsi="Times New Roman"/>
                <w:sz w:val="20"/>
                <w:szCs w:val="20"/>
                <w:lang w:val="sr-Cyrl-CS"/>
              </w:rPr>
              <w:t>КК</w:t>
            </w:r>
          </w:p>
        </w:tc>
        <w:tc>
          <w:tcPr>
            <w:tcW w:w="1556" w:type="dxa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C771AF" w:rsidRPr="00491993" w:rsidTr="00C771AF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C771AF" w:rsidRPr="00575990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руски језик П-4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C771AF" w:rsidRPr="00491993" w:rsidRDefault="00396F9E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</w:t>
            </w:r>
            <w:r w:rsidR="00C771AF">
              <w:rPr>
                <w:rFonts w:ascii="Times New Roman" w:hAnsi="Times New Roman"/>
                <w:sz w:val="20"/>
                <w:szCs w:val="20"/>
                <w:lang w:val="sr-Cyrl-CS"/>
              </w:rPr>
              <w:t>КК</w:t>
            </w:r>
          </w:p>
        </w:tc>
        <w:tc>
          <w:tcPr>
            <w:tcW w:w="1556" w:type="dxa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C771AF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C771AF" w:rsidRPr="00575990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C771AF" w:rsidRPr="00491993" w:rsidRDefault="00C771AF" w:rsidP="00396F9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</w:t>
            </w:r>
            <w:r w:rsidR="00396F9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41655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="00396F9E">
              <w:rPr>
                <w:rFonts w:ascii="Times New Roman" w:hAnsi="Times New Roman"/>
                <w:sz w:val="20"/>
                <w:szCs w:val="20"/>
                <w:lang w:val="sr-Cyrl-CS"/>
              </w:rPr>
              <w:t>‒ руски језик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6" w:type="dxa"/>
            <w:shd w:val="clear" w:color="auto" w:fill="auto"/>
          </w:tcPr>
          <w:p w:rsidR="00C771AF" w:rsidRDefault="00C771AF" w:rsidP="00C771AF">
            <w:r w:rsidRPr="00BB280D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</w:p>
        </w:tc>
      </w:tr>
      <w:tr w:rsidR="00C771AF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C771AF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</w:t>
            </w:r>
            <w:r w:rsidR="00396F9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</w:t>
            </w:r>
            <w:bookmarkStart w:id="0" w:name="_GoBack"/>
            <w:bookmarkEnd w:id="0"/>
            <w:r w:rsidR="00396F9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‒ руски језик</w:t>
            </w: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C771AF" w:rsidRPr="00491993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6" w:type="dxa"/>
            <w:shd w:val="clear" w:color="auto" w:fill="auto"/>
          </w:tcPr>
          <w:p w:rsidR="00C771AF" w:rsidRDefault="00C771AF" w:rsidP="00C771AF">
            <w:r w:rsidRPr="00BB280D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771AF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9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3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7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42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:rsidTr="00C771AF">
        <w:trPr>
          <w:trHeight w:val="161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C771AF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Атланти.</w:t>
            </w: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Владимир Шчербаков. Пешић и синови. Београд, 2004</w:t>
            </w:r>
            <w:r w:rsidRPr="00C771AF">
              <w:rPr>
                <w:rFonts w:ascii="Times New Roman" w:hAnsi="Times New Roman"/>
                <w:sz w:val="20"/>
                <w:szCs w:val="20"/>
                <w:lang w:val="sr-Latn-RS"/>
              </w:rPr>
              <w:t>.</w:t>
            </w:r>
          </w:p>
        </w:tc>
      </w:tr>
      <w:tr w:rsidR="002A5DBF" w:rsidRPr="00491993" w:rsidTr="00C771AF">
        <w:trPr>
          <w:trHeight w:val="188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Етногенеза и култура древних Словена: лингвистичка истраживања 1-2.</w:t>
            </w: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Олег Трубачов. Пешић и синови. Београд, 2006</w:t>
            </w:r>
          </w:p>
        </w:tc>
      </w:tr>
      <w:tr w:rsidR="002A5DBF" w:rsidRPr="00491993" w:rsidTr="00C771AF">
        <w:trPr>
          <w:trHeight w:val="215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Казимир Маљевич - Бог није збачен: сабрана дела/ Казимир Маљевич. Плави круг, Логос, Београд. 2010.</w:t>
            </w:r>
          </w:p>
        </w:tc>
      </w:tr>
      <w:tr w:rsidR="002A5DBF" w:rsidRPr="00491993" w:rsidTr="00C771AF">
        <w:trPr>
          <w:trHeight w:val="161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</w:rPr>
              <w:t>П</w:t>
            </w: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ревод пословне документације и консекутивни превод на управним одборима за предузеће ХИБРИД ДОО</w:t>
            </w:r>
          </w:p>
        </w:tc>
      </w:tr>
      <w:tr w:rsidR="002A5DBF" w:rsidRPr="00491993" w:rsidTr="00C771AF">
        <w:trPr>
          <w:trHeight w:val="98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824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исмени превод за потребе титловања руских серија «Криминал у Русији» и «Дивљи свет» за продуцентску кућу ДТВ</w:t>
            </w:r>
          </w:p>
        </w:tc>
      </w:tr>
      <w:tr w:rsidR="002A5DBF" w:rsidRPr="00491993" w:rsidTr="00C771AF">
        <w:trPr>
          <w:trHeight w:val="170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28249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Консекутивни превод семинара, сусрета и радионица за НВО Грађанске иницијативе</w:t>
            </w:r>
          </w:p>
        </w:tc>
      </w:tr>
      <w:tr w:rsidR="002A5DBF" w:rsidRPr="00491993" w:rsidTr="00C771AF">
        <w:trPr>
          <w:trHeight w:val="251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C771A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Писмени превод и директни маркетинг на пројекту Владе републике Србије, Привредне коморе и Министарства угоститељства, туризма и услуга ПРИВРЕДНИ САЈАМ СРБИЈА 05 У МОСКВИ</w:t>
            </w:r>
          </w:p>
        </w:tc>
      </w:tr>
      <w:tr w:rsidR="002A5DBF" w:rsidRPr="00491993" w:rsidTr="00C771AF">
        <w:trPr>
          <w:trHeight w:val="251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C771A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Консекутивни превод на едукативном семинару за особље компаније ЛУКОИЛ – БЕОПЕТРОЛ</w:t>
            </w:r>
          </w:p>
        </w:tc>
      </w:tr>
      <w:tr w:rsidR="002A5DBF" w:rsidRPr="00491993" w:rsidTr="00C771AF">
        <w:trPr>
          <w:trHeight w:val="89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C771AF" w:rsidP="00C771A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sr-Cyrl-CS"/>
              </w:rPr>
              <w:t>К</w:t>
            </w: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онсекутивни и писмени превод за потребе едукативног семинара о управљању електроенергетским системима у организацији Електроенергетског кооординациног центра (ЕКЦ) Србије</w:t>
            </w:r>
          </w:p>
        </w:tc>
      </w:tr>
      <w:tr w:rsidR="002A5DBF" w:rsidRPr="00491993" w:rsidTr="00C771AF">
        <w:trPr>
          <w:trHeight w:val="125"/>
        </w:trPr>
        <w:tc>
          <w:tcPr>
            <w:tcW w:w="991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2A5DBF" w:rsidRPr="00C771AF" w:rsidRDefault="00C771A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71AF">
              <w:rPr>
                <w:rFonts w:ascii="Times New Roman" w:hAnsi="Times New Roman"/>
                <w:sz w:val="20"/>
                <w:szCs w:val="20"/>
                <w:lang w:val="ru-RU"/>
              </w:rPr>
              <w:t>Консекутивни и писмени превод на едукативним семинарина посвећеним техникама очувања и побољшања здравља др Л.А.Фотине у Руском дому у Београду</w:t>
            </w:r>
          </w:p>
        </w:tc>
      </w:tr>
      <w:tr w:rsidR="002A5DBF" w:rsidRPr="00491993" w:rsidTr="00C771AF">
        <w:trPr>
          <w:trHeight w:val="42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:rsidTr="00C771AF">
        <w:trPr>
          <w:trHeight w:val="251"/>
        </w:trPr>
        <w:tc>
          <w:tcPr>
            <w:tcW w:w="4670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68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269"/>
        </w:trPr>
        <w:tc>
          <w:tcPr>
            <w:tcW w:w="4670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68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278"/>
        </w:trPr>
        <w:tc>
          <w:tcPr>
            <w:tcW w:w="4670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59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09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:rsidTr="00C771AF">
        <w:trPr>
          <w:trHeight w:val="323"/>
        </w:trPr>
        <w:tc>
          <w:tcPr>
            <w:tcW w:w="2801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37" w:type="dxa"/>
            <w:gridSpan w:val="1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C771AF">
        <w:trPr>
          <w:trHeight w:val="179"/>
        </w:trPr>
        <w:tc>
          <w:tcPr>
            <w:tcW w:w="3866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Други подаци које сматрате релевантним</w:t>
            </w:r>
          </w:p>
        </w:tc>
        <w:tc>
          <w:tcPr>
            <w:tcW w:w="5672" w:type="dxa"/>
            <w:gridSpan w:val="10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396F9E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82494"/>
    <w:rsid w:val="002A5DBF"/>
    <w:rsid w:val="00354285"/>
    <w:rsid w:val="00396F9E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A2225C"/>
    <w:rsid w:val="00AC0C03"/>
    <w:rsid w:val="00B416A8"/>
    <w:rsid w:val="00C0245D"/>
    <w:rsid w:val="00C0386B"/>
    <w:rsid w:val="00C14272"/>
    <w:rsid w:val="00C22EA8"/>
    <w:rsid w:val="00C436F6"/>
    <w:rsid w:val="00C5674B"/>
    <w:rsid w:val="00C72B2F"/>
    <w:rsid w:val="00C7378E"/>
    <w:rsid w:val="00C771AF"/>
    <w:rsid w:val="00E64663"/>
    <w:rsid w:val="00E9190C"/>
    <w:rsid w:val="00F2040B"/>
    <w:rsid w:val="00F76997"/>
    <w:rsid w:val="00F77767"/>
    <w:rsid w:val="00F91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4</cp:revision>
  <dcterms:created xsi:type="dcterms:W3CDTF">2022-09-19T21:51:00Z</dcterms:created>
  <dcterms:modified xsi:type="dcterms:W3CDTF">2022-09-29T18:18:00Z</dcterms:modified>
</cp:coreProperties>
</file>